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3A" w:rsidRDefault="00671C3A" w:rsidP="007F2973">
      <w:pPr>
        <w:jc w:val="center"/>
      </w:pPr>
      <w:r>
        <w:rPr>
          <w:noProof/>
          <w:lang w:val="de-AT" w:eastAsia="de-AT"/>
        </w:rPr>
        <w:drawing>
          <wp:inline distT="0" distB="0" distL="0" distR="0" wp14:anchorId="553921A0" wp14:editId="0BCBDF34">
            <wp:extent cx="1790700" cy="914997"/>
            <wp:effectExtent l="0" t="0" r="0" b="0"/>
            <wp:docPr id="1" name="Grafik 1" descr="WL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LV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895" cy="91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DD9">
        <w:rPr>
          <w:noProof/>
          <w:lang w:val="de-AT" w:eastAsia="de-AT"/>
        </w:rPr>
        <w:t xml:space="preserve">                      </w:t>
      </w:r>
      <w:r w:rsidR="00CE3DD9">
        <w:rPr>
          <w:noProof/>
          <w:lang w:val="de-AT" w:eastAsia="de-AT"/>
        </w:rPr>
        <w:drawing>
          <wp:inline distT="0" distB="0" distL="0" distR="0">
            <wp:extent cx="1311796" cy="809625"/>
            <wp:effectExtent l="0" t="0" r="3175" b="0"/>
            <wp:docPr id="14" name="Grafik 14" descr="C:\Users\W00288\AppData\Local\Temp\notes5D3EFE\60e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00288\AppData\Local\Temp\notes5D3EFE\60er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796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C3A" w:rsidRDefault="00671C3A" w:rsidP="00671C3A">
      <w:pPr>
        <w:ind w:right="-568"/>
      </w:pPr>
    </w:p>
    <w:p w:rsidR="00671C3A" w:rsidRPr="007F2973" w:rsidRDefault="00671C3A" w:rsidP="00671C3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ritannic Bold" w:hAnsi="Britannic Bold"/>
          <w:b/>
          <w:sz w:val="36"/>
          <w:szCs w:val="36"/>
        </w:rPr>
      </w:pPr>
      <w:r w:rsidRPr="007F2973">
        <w:rPr>
          <w:rFonts w:ascii="Britannic Bold" w:hAnsi="Britannic Bold"/>
          <w:b/>
          <w:sz w:val="36"/>
          <w:szCs w:val="36"/>
        </w:rPr>
        <w:t>PRESSEINFORMATION</w:t>
      </w:r>
    </w:p>
    <w:p w:rsidR="00671C3A" w:rsidRDefault="00671C3A" w:rsidP="00671C3A">
      <w:pPr>
        <w:rPr>
          <w:sz w:val="16"/>
          <w:szCs w:val="16"/>
        </w:rPr>
      </w:pPr>
      <w:r w:rsidRPr="00F5608B">
        <w:rPr>
          <w:sz w:val="16"/>
          <w:szCs w:val="16"/>
        </w:rPr>
        <w:t xml:space="preserve"> </w:t>
      </w:r>
    </w:p>
    <w:p w:rsidR="00AB1CC3" w:rsidRPr="00AB1CC3" w:rsidRDefault="003A24E4" w:rsidP="00671C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 60</w:t>
      </w:r>
      <w:r w:rsidR="00B467DE">
        <w:rPr>
          <w:rFonts w:ascii="Arial" w:hAnsi="Arial" w:cs="Arial"/>
          <w:b/>
          <w:sz w:val="24"/>
          <w:szCs w:val="24"/>
        </w:rPr>
        <w:t>igsten</w:t>
      </w:r>
      <w:r>
        <w:rPr>
          <w:rFonts w:ascii="Arial" w:hAnsi="Arial" w:cs="Arial"/>
          <w:b/>
          <w:sz w:val="24"/>
          <w:szCs w:val="24"/>
        </w:rPr>
        <w:t xml:space="preserve"> Jahr nach seiner Gründung wird das WLV-Gesetz </w:t>
      </w:r>
      <w:r w:rsidR="00BB1DFA">
        <w:rPr>
          <w:rFonts w:ascii="Arial" w:hAnsi="Arial" w:cs="Arial"/>
          <w:b/>
          <w:sz w:val="24"/>
          <w:szCs w:val="24"/>
        </w:rPr>
        <w:t xml:space="preserve">wieder </w:t>
      </w:r>
      <w:r>
        <w:rPr>
          <w:rFonts w:ascii="Arial" w:hAnsi="Arial" w:cs="Arial"/>
          <w:b/>
          <w:sz w:val="24"/>
          <w:szCs w:val="24"/>
        </w:rPr>
        <w:t>maßgeblich novelliert</w:t>
      </w:r>
      <w:r w:rsidR="00AB1CC3" w:rsidRPr="00AB1CC3">
        <w:rPr>
          <w:rFonts w:ascii="Arial" w:hAnsi="Arial" w:cs="Arial"/>
          <w:b/>
          <w:sz w:val="24"/>
          <w:szCs w:val="24"/>
        </w:rPr>
        <w:t>:</w:t>
      </w:r>
    </w:p>
    <w:p w:rsidR="00AB1CC3" w:rsidRPr="001D55D4" w:rsidRDefault="00AB1CC3" w:rsidP="00AB1CC3">
      <w:pPr>
        <w:jc w:val="center"/>
        <w:rPr>
          <w:rFonts w:ascii="Arial" w:hAnsi="Arial" w:cs="Arial"/>
          <w:b/>
          <w:sz w:val="24"/>
          <w:szCs w:val="24"/>
        </w:rPr>
      </w:pPr>
    </w:p>
    <w:p w:rsidR="00543467" w:rsidRPr="00463E12" w:rsidRDefault="00E71761" w:rsidP="003A24E4">
      <w:pPr>
        <w:jc w:val="center"/>
        <w:rPr>
          <w:rFonts w:ascii="Arial" w:hAnsi="Arial"/>
          <w:b/>
          <w:bCs/>
          <w:sz w:val="36"/>
          <w:szCs w:val="36"/>
        </w:rPr>
      </w:pPr>
      <w:r w:rsidRPr="00463E12">
        <w:rPr>
          <w:rFonts w:ascii="Arial" w:hAnsi="Arial"/>
          <w:b/>
          <w:bCs/>
          <w:sz w:val="36"/>
          <w:szCs w:val="36"/>
        </w:rPr>
        <w:t xml:space="preserve">Weiterer </w:t>
      </w:r>
      <w:r w:rsidR="003A24E4" w:rsidRPr="00463E12">
        <w:rPr>
          <w:rFonts w:ascii="Arial" w:hAnsi="Arial"/>
          <w:b/>
          <w:bCs/>
          <w:sz w:val="36"/>
          <w:szCs w:val="36"/>
        </w:rPr>
        <w:t>Modernisierung</w:t>
      </w:r>
      <w:r w:rsidR="00B467DE" w:rsidRPr="00463E12">
        <w:rPr>
          <w:rFonts w:ascii="Arial" w:hAnsi="Arial"/>
          <w:b/>
          <w:bCs/>
          <w:sz w:val="36"/>
          <w:szCs w:val="36"/>
        </w:rPr>
        <w:t xml:space="preserve">sschub für einen </w:t>
      </w:r>
    </w:p>
    <w:p w:rsidR="003A24E4" w:rsidRPr="00463E12" w:rsidRDefault="00B467DE" w:rsidP="003A24E4">
      <w:pPr>
        <w:jc w:val="center"/>
        <w:rPr>
          <w:rFonts w:ascii="Arial" w:hAnsi="Arial"/>
          <w:sz w:val="36"/>
          <w:szCs w:val="36"/>
        </w:rPr>
      </w:pPr>
      <w:r w:rsidRPr="00463E12">
        <w:rPr>
          <w:rFonts w:ascii="Arial" w:hAnsi="Arial"/>
          <w:b/>
          <w:bCs/>
          <w:sz w:val="36"/>
          <w:szCs w:val="36"/>
        </w:rPr>
        <w:t>Best Practice Betrieb in Österreich</w:t>
      </w:r>
    </w:p>
    <w:p w:rsidR="003A24E4" w:rsidRPr="003A24E4" w:rsidRDefault="003A24E4" w:rsidP="003A24E4">
      <w:pPr>
        <w:jc w:val="both"/>
        <w:rPr>
          <w:rFonts w:ascii="Arial" w:hAnsi="Arial"/>
          <w:sz w:val="24"/>
        </w:rPr>
      </w:pPr>
    </w:p>
    <w:p w:rsidR="007A7C23" w:rsidRDefault="003A24E4" w:rsidP="003A24E4">
      <w:pPr>
        <w:jc w:val="both"/>
        <w:rPr>
          <w:rFonts w:ascii="Arial" w:hAnsi="Arial"/>
          <w:b/>
          <w:sz w:val="24"/>
        </w:rPr>
      </w:pPr>
      <w:r w:rsidRPr="003A24E4">
        <w:rPr>
          <w:rFonts w:ascii="Arial" w:hAnsi="Arial"/>
          <w:b/>
          <w:bCs/>
          <w:sz w:val="24"/>
        </w:rPr>
        <w:t>Schlank, modern, effizient</w:t>
      </w:r>
      <w:r w:rsidR="003E175B">
        <w:rPr>
          <w:rFonts w:ascii="Arial" w:hAnsi="Arial"/>
          <w:b/>
          <w:bCs/>
          <w:sz w:val="24"/>
        </w:rPr>
        <w:t xml:space="preserve"> und zukunftsorientiert</w:t>
      </w:r>
      <w:r w:rsidRPr="003A24E4">
        <w:rPr>
          <w:rFonts w:ascii="Arial" w:hAnsi="Arial"/>
          <w:b/>
          <w:sz w:val="24"/>
        </w:rPr>
        <w:t xml:space="preserve"> - Im Lichte dieser Parameter wurde die rechtliche Grundlage des </w:t>
      </w:r>
      <w:r w:rsidR="00FD6592">
        <w:rPr>
          <w:rFonts w:ascii="Arial" w:hAnsi="Arial"/>
          <w:b/>
          <w:sz w:val="24"/>
        </w:rPr>
        <w:t xml:space="preserve">60 jährigen </w:t>
      </w:r>
      <w:r w:rsidRPr="003A24E4">
        <w:rPr>
          <w:rFonts w:ascii="Arial" w:hAnsi="Arial"/>
          <w:b/>
          <w:sz w:val="24"/>
        </w:rPr>
        <w:t xml:space="preserve">Wasserleitungsverbandes Nördliches Burgenland einer notwendigen </w:t>
      </w:r>
      <w:r w:rsidR="00B467DE">
        <w:rPr>
          <w:rFonts w:ascii="Arial" w:hAnsi="Arial"/>
          <w:b/>
          <w:sz w:val="24"/>
        </w:rPr>
        <w:t xml:space="preserve">Überarbeitung </w:t>
      </w:r>
      <w:r w:rsidRPr="003A24E4">
        <w:rPr>
          <w:rFonts w:ascii="Arial" w:hAnsi="Arial"/>
          <w:b/>
          <w:sz w:val="24"/>
        </w:rPr>
        <w:t xml:space="preserve">unterzogen. </w:t>
      </w:r>
      <w:r w:rsidR="006061AA">
        <w:rPr>
          <w:rFonts w:ascii="Arial" w:hAnsi="Arial"/>
          <w:b/>
          <w:sz w:val="24"/>
        </w:rPr>
        <w:t>Von der zuständigen L</w:t>
      </w:r>
      <w:r w:rsidR="007A7C23">
        <w:rPr>
          <w:rFonts w:ascii="Arial" w:hAnsi="Arial"/>
          <w:b/>
          <w:sz w:val="24"/>
        </w:rPr>
        <w:t xml:space="preserve">andesrätin </w:t>
      </w:r>
      <w:proofErr w:type="spellStart"/>
      <w:r w:rsidR="007A7C23">
        <w:rPr>
          <w:rFonts w:ascii="Arial" w:hAnsi="Arial"/>
          <w:b/>
          <w:sz w:val="24"/>
        </w:rPr>
        <w:t>Mag.</w:t>
      </w:r>
      <w:r w:rsidR="003C1849" w:rsidRPr="003C1849">
        <w:rPr>
          <w:rFonts w:ascii="Arial" w:hAnsi="Arial"/>
          <w:b/>
          <w:sz w:val="24"/>
          <w:vertAlign w:val="superscript"/>
        </w:rPr>
        <w:t>a</w:t>
      </w:r>
      <w:proofErr w:type="spellEnd"/>
      <w:r w:rsidR="007A7C23">
        <w:rPr>
          <w:rFonts w:ascii="Arial" w:hAnsi="Arial"/>
          <w:b/>
          <w:sz w:val="24"/>
        </w:rPr>
        <w:t xml:space="preserve"> Astrid Eisenkopf wurde zur „</w:t>
      </w:r>
      <w:r w:rsidR="007A7C23" w:rsidRPr="007A7C23">
        <w:rPr>
          <w:rFonts w:ascii="Arial" w:hAnsi="Arial"/>
          <w:b/>
          <w:sz w:val="24"/>
        </w:rPr>
        <w:t xml:space="preserve">Absicherung und Weiterentwicklung des hohen Qualitätsstandards eines </w:t>
      </w:r>
      <w:r w:rsidR="00721405">
        <w:rPr>
          <w:rFonts w:ascii="Arial" w:hAnsi="Arial"/>
          <w:b/>
          <w:sz w:val="24"/>
        </w:rPr>
        <w:t xml:space="preserve">jetzt schon </w:t>
      </w:r>
      <w:r w:rsidR="007A7C23" w:rsidRPr="007A7C23">
        <w:rPr>
          <w:rFonts w:ascii="Arial" w:hAnsi="Arial"/>
          <w:b/>
          <w:sz w:val="24"/>
        </w:rPr>
        <w:t>österreichweiten Best Practice-Unternehmens</w:t>
      </w:r>
      <w:r w:rsidR="007A7C23">
        <w:rPr>
          <w:rFonts w:ascii="Arial" w:hAnsi="Arial"/>
          <w:b/>
          <w:sz w:val="24"/>
        </w:rPr>
        <w:t>“ die Novelle des WLV-Geset</w:t>
      </w:r>
      <w:r w:rsidR="00991B43">
        <w:rPr>
          <w:rFonts w:ascii="Arial" w:hAnsi="Arial"/>
          <w:b/>
          <w:sz w:val="24"/>
        </w:rPr>
        <w:t xml:space="preserve">z </w:t>
      </w:r>
      <w:r w:rsidR="00E71761">
        <w:rPr>
          <w:rFonts w:ascii="Arial" w:hAnsi="Arial"/>
          <w:b/>
          <w:sz w:val="24"/>
        </w:rPr>
        <w:t>in Begutachtung geschickt</w:t>
      </w:r>
      <w:r w:rsidR="007A7C23" w:rsidRPr="007A7C23">
        <w:rPr>
          <w:rFonts w:ascii="Arial" w:hAnsi="Arial"/>
          <w:b/>
          <w:sz w:val="24"/>
        </w:rPr>
        <w:t>.</w:t>
      </w:r>
      <w:r w:rsidR="00936F4A" w:rsidRPr="00936F4A">
        <w:rPr>
          <w:rFonts w:ascii="Arial" w:hAnsi="Arial"/>
          <w:sz w:val="24"/>
        </w:rPr>
        <w:t xml:space="preserve"> </w:t>
      </w:r>
      <w:r w:rsidR="00936F4A" w:rsidRPr="00936F4A">
        <w:rPr>
          <w:rFonts w:ascii="Arial" w:hAnsi="Arial"/>
          <w:b/>
          <w:sz w:val="24"/>
        </w:rPr>
        <w:t>Der Wasserleitungsverband wird durch die Novelle effektiver und somit kostengünstiger für die Bürger arbeiten</w:t>
      </w:r>
      <w:r w:rsidR="00936F4A">
        <w:rPr>
          <w:rFonts w:ascii="Arial" w:hAnsi="Arial"/>
          <w:b/>
          <w:sz w:val="24"/>
        </w:rPr>
        <w:t xml:space="preserve"> und ist auch durch moderne Strukturen für die Zukunft gerüstet</w:t>
      </w:r>
      <w:r w:rsidR="00936F4A" w:rsidRPr="00936F4A">
        <w:rPr>
          <w:rFonts w:ascii="Arial" w:hAnsi="Arial"/>
          <w:b/>
          <w:sz w:val="24"/>
        </w:rPr>
        <w:t>.</w:t>
      </w:r>
    </w:p>
    <w:p w:rsidR="003A24E4" w:rsidRDefault="003A24E4" w:rsidP="003A24E4">
      <w:pPr>
        <w:jc w:val="both"/>
        <w:rPr>
          <w:rFonts w:ascii="Arial" w:hAnsi="Arial"/>
          <w:b/>
          <w:sz w:val="24"/>
        </w:rPr>
      </w:pPr>
    </w:p>
    <w:p w:rsidR="003A24E4" w:rsidRDefault="003A24E4" w:rsidP="003A24E4">
      <w:pPr>
        <w:jc w:val="both"/>
        <w:rPr>
          <w:rFonts w:ascii="Arial" w:hAnsi="Arial"/>
          <w:b/>
          <w:sz w:val="24"/>
        </w:rPr>
      </w:pPr>
    </w:p>
    <w:p w:rsidR="00076195" w:rsidRPr="00076195" w:rsidRDefault="00076195" w:rsidP="00117FFC">
      <w:pPr>
        <w:jc w:val="both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Der Wasserleitungsverband hat in den letzten Jahren eine sehr gute Entwicklung </w:t>
      </w:r>
      <w:r w:rsidR="005C7EE1">
        <w:rPr>
          <w:rFonts w:ascii="Arial" w:hAnsi="Arial" w:cs="Arial"/>
          <w:sz w:val="24"/>
          <w:szCs w:val="24"/>
          <w:lang w:eastAsia="de-DE"/>
        </w:rPr>
        <w:t xml:space="preserve">vollzogen. </w:t>
      </w:r>
      <w:r w:rsidRPr="00076195">
        <w:rPr>
          <w:rFonts w:ascii="Arial" w:hAnsi="Arial" w:cs="Arial"/>
          <w:sz w:val="24"/>
          <w:szCs w:val="24"/>
          <w:lang w:eastAsia="de-DE"/>
        </w:rPr>
        <w:t xml:space="preserve">Sowohl österreichweite </w:t>
      </w:r>
      <w:proofErr w:type="spellStart"/>
      <w:r w:rsidRPr="00076195">
        <w:rPr>
          <w:rFonts w:ascii="Arial" w:hAnsi="Arial" w:cs="Arial"/>
          <w:sz w:val="24"/>
          <w:szCs w:val="24"/>
          <w:lang w:eastAsia="de-DE"/>
        </w:rPr>
        <w:t>Benchmarkingstudien</w:t>
      </w:r>
      <w:proofErr w:type="spellEnd"/>
      <w:r w:rsidRPr="00076195">
        <w:rPr>
          <w:rFonts w:ascii="Arial" w:hAnsi="Arial" w:cs="Arial"/>
          <w:sz w:val="24"/>
          <w:szCs w:val="24"/>
          <w:lang w:eastAsia="de-DE"/>
        </w:rPr>
        <w:t xml:space="preserve"> der TU Graz, der BOKU Wien und der ÖVGW stellen dem WLV das Prädikat „Best Practice“ in Österreich aus sowie </w:t>
      </w:r>
      <w:r>
        <w:rPr>
          <w:rFonts w:ascii="Arial" w:hAnsi="Arial" w:cs="Arial"/>
          <w:sz w:val="24"/>
          <w:szCs w:val="24"/>
          <w:lang w:eastAsia="de-DE"/>
        </w:rPr>
        <w:t xml:space="preserve">der Rechnungshof in </w:t>
      </w:r>
      <w:r w:rsidRPr="00076195">
        <w:rPr>
          <w:rFonts w:ascii="Arial" w:hAnsi="Arial" w:cs="Arial"/>
          <w:sz w:val="24"/>
          <w:szCs w:val="24"/>
          <w:lang w:eastAsia="de-DE"/>
        </w:rPr>
        <w:t>3 (!) RH-Berichten als auch die Kunden</w:t>
      </w:r>
      <w:r>
        <w:rPr>
          <w:rFonts w:ascii="Arial" w:hAnsi="Arial" w:cs="Arial"/>
          <w:sz w:val="24"/>
          <w:szCs w:val="24"/>
          <w:lang w:eastAsia="de-DE"/>
        </w:rPr>
        <w:t xml:space="preserve"> in Form von Kundenbefragungen stellen dem Wasserleitungsverband ein tadelloses Zeugnis</w:t>
      </w:r>
      <w:r w:rsidR="00117FFC">
        <w:rPr>
          <w:rFonts w:ascii="Arial" w:hAnsi="Arial" w:cs="Arial"/>
          <w:sz w:val="24"/>
          <w:szCs w:val="24"/>
          <w:lang w:eastAsia="de-DE"/>
        </w:rPr>
        <w:t xml:space="preserve"> aus. Der Wasserpreis ist dabei </w:t>
      </w:r>
      <w:r w:rsidR="005C7EE1">
        <w:rPr>
          <w:rFonts w:ascii="Arial" w:hAnsi="Arial" w:cs="Arial"/>
          <w:sz w:val="24"/>
          <w:szCs w:val="24"/>
          <w:lang w:eastAsia="de-DE"/>
        </w:rPr>
        <w:t xml:space="preserve">auch noch </w:t>
      </w:r>
      <w:r w:rsidR="00117FFC">
        <w:rPr>
          <w:rFonts w:ascii="Arial" w:hAnsi="Arial" w:cs="Arial"/>
          <w:sz w:val="24"/>
          <w:szCs w:val="24"/>
          <w:lang w:eastAsia="de-DE"/>
        </w:rPr>
        <w:t>burgenland- als auch österreichweit im untersten Drittel angesiedelt.</w:t>
      </w:r>
    </w:p>
    <w:p w:rsidR="00076195" w:rsidRPr="00076195" w:rsidRDefault="00076195" w:rsidP="00076195">
      <w:pPr>
        <w:jc w:val="both"/>
        <w:rPr>
          <w:rFonts w:ascii="Arial" w:hAnsi="Arial" w:cs="Arial"/>
          <w:sz w:val="24"/>
          <w:szCs w:val="24"/>
          <w:lang w:eastAsia="de-DE"/>
        </w:rPr>
      </w:pPr>
    </w:p>
    <w:p w:rsidR="00716768" w:rsidRPr="00877875" w:rsidRDefault="00877875" w:rsidP="003A24E4">
      <w:pPr>
        <w:jc w:val="both"/>
        <w:rPr>
          <w:rFonts w:ascii="Arial" w:hAnsi="Arial"/>
          <w:sz w:val="24"/>
        </w:rPr>
      </w:pPr>
      <w:r w:rsidRPr="00877875">
        <w:rPr>
          <w:rFonts w:ascii="Arial" w:hAnsi="Arial"/>
          <w:sz w:val="24"/>
        </w:rPr>
        <w:t xml:space="preserve">Damit </w:t>
      </w:r>
      <w:r>
        <w:rPr>
          <w:rFonts w:ascii="Arial" w:hAnsi="Arial"/>
          <w:sz w:val="24"/>
        </w:rPr>
        <w:t xml:space="preserve">dieser hohe Entwicklungsstandard zumindest gehalten, wenn nicht sogar noch ausgebaut werden kann, wurde von der zuständigen Landesrätin </w:t>
      </w:r>
      <w:proofErr w:type="spellStart"/>
      <w:r>
        <w:rPr>
          <w:rFonts w:ascii="Arial" w:hAnsi="Arial"/>
          <w:sz w:val="24"/>
        </w:rPr>
        <w:t>Mag.</w:t>
      </w:r>
      <w:r w:rsidR="003C1849" w:rsidRPr="003C1849">
        <w:rPr>
          <w:rFonts w:ascii="Arial" w:hAnsi="Arial"/>
          <w:sz w:val="24"/>
          <w:vertAlign w:val="superscript"/>
        </w:rPr>
        <w:t>a</w:t>
      </w:r>
      <w:proofErr w:type="spellEnd"/>
      <w:r>
        <w:rPr>
          <w:rFonts w:ascii="Arial" w:hAnsi="Arial"/>
          <w:sz w:val="24"/>
        </w:rPr>
        <w:t xml:space="preserve"> Astrid Eisenkopf im Einvernehmen und in enger Zusammenarbeit mit dem Wasserleitungsverband eine Novelle zum bestehenden WLV-Gesetz erarbeitet.</w:t>
      </w:r>
    </w:p>
    <w:p w:rsidR="00716768" w:rsidRPr="003A24E4" w:rsidRDefault="00716768" w:rsidP="003A24E4">
      <w:pPr>
        <w:jc w:val="both"/>
        <w:rPr>
          <w:rFonts w:ascii="Arial" w:hAnsi="Arial"/>
          <w:b/>
          <w:sz w:val="24"/>
        </w:rPr>
      </w:pPr>
    </w:p>
    <w:p w:rsidR="006061AA" w:rsidRDefault="003A24E4" w:rsidP="003A24E4">
      <w:pPr>
        <w:jc w:val="both"/>
        <w:rPr>
          <w:rFonts w:ascii="Arial" w:hAnsi="Arial"/>
          <w:sz w:val="24"/>
        </w:rPr>
      </w:pPr>
      <w:r w:rsidRPr="003A24E4">
        <w:rPr>
          <w:rFonts w:ascii="Arial" w:hAnsi="Arial"/>
          <w:sz w:val="24"/>
        </w:rPr>
        <w:t xml:space="preserve">Der Wasserleitungsverband Nördliches </w:t>
      </w:r>
      <w:r w:rsidR="00877875">
        <w:rPr>
          <w:rFonts w:ascii="Arial" w:hAnsi="Arial"/>
          <w:sz w:val="24"/>
        </w:rPr>
        <w:t xml:space="preserve">Burgenland kann im Rahmen dieser Novelle </w:t>
      </w:r>
      <w:r w:rsidR="00E61144">
        <w:rPr>
          <w:rFonts w:ascii="Arial" w:hAnsi="Arial"/>
          <w:sz w:val="24"/>
        </w:rPr>
        <w:t xml:space="preserve">noch mehr </w:t>
      </w:r>
      <w:r w:rsidRPr="003A24E4">
        <w:rPr>
          <w:rFonts w:ascii="Arial" w:hAnsi="Arial"/>
          <w:sz w:val="24"/>
        </w:rPr>
        <w:t>nach modernen und ökonomischen Grundsä</w:t>
      </w:r>
      <w:r w:rsidR="00496758">
        <w:rPr>
          <w:rFonts w:ascii="Arial" w:hAnsi="Arial"/>
          <w:sz w:val="24"/>
        </w:rPr>
        <w:t xml:space="preserve">tzen arbeiten. Die Novelle bringt </w:t>
      </w:r>
      <w:r w:rsidR="00496758" w:rsidRPr="00496758">
        <w:rPr>
          <w:rFonts w:ascii="Arial" w:hAnsi="Arial"/>
          <w:bCs/>
          <w:sz w:val="24"/>
          <w:lang w:val="de-AT"/>
        </w:rPr>
        <w:t xml:space="preserve">eine Verwaltungsvereinfachung bei </w:t>
      </w:r>
      <w:r w:rsidR="00496758">
        <w:rPr>
          <w:rFonts w:ascii="Arial" w:hAnsi="Arial"/>
          <w:bCs/>
          <w:sz w:val="24"/>
          <w:lang w:val="de-AT"/>
        </w:rPr>
        <w:t>Aufgabe</w:t>
      </w:r>
      <w:r w:rsidR="00D768CD">
        <w:rPr>
          <w:rFonts w:ascii="Arial" w:hAnsi="Arial"/>
          <w:bCs/>
          <w:sz w:val="24"/>
          <w:lang w:val="de-AT"/>
        </w:rPr>
        <w:t xml:space="preserve">nzuteilungen zu </w:t>
      </w:r>
      <w:r w:rsidR="00134CD6">
        <w:rPr>
          <w:rFonts w:ascii="Arial" w:hAnsi="Arial"/>
          <w:bCs/>
          <w:sz w:val="24"/>
          <w:lang w:val="de-AT"/>
        </w:rPr>
        <w:t xml:space="preserve">den Organen sowie eine </w:t>
      </w:r>
      <w:r w:rsidR="0061192C">
        <w:rPr>
          <w:rFonts w:ascii="Arial" w:hAnsi="Arial"/>
          <w:bCs/>
          <w:sz w:val="24"/>
          <w:lang w:val="de-AT"/>
        </w:rPr>
        <w:t>Straffung</w:t>
      </w:r>
      <w:r w:rsidR="00EF790F">
        <w:rPr>
          <w:rFonts w:ascii="Arial" w:hAnsi="Arial"/>
          <w:bCs/>
          <w:sz w:val="24"/>
          <w:lang w:val="de-AT"/>
        </w:rPr>
        <w:t>, schnellere En</w:t>
      </w:r>
      <w:r w:rsidR="00134CD6">
        <w:rPr>
          <w:rFonts w:ascii="Arial" w:hAnsi="Arial"/>
          <w:bCs/>
          <w:sz w:val="24"/>
          <w:lang w:val="de-AT"/>
        </w:rPr>
        <w:t>tscheidungswege</w:t>
      </w:r>
      <w:r w:rsidR="00EF790F">
        <w:rPr>
          <w:rFonts w:ascii="Arial" w:hAnsi="Arial"/>
          <w:bCs/>
          <w:sz w:val="24"/>
          <w:lang w:val="de-AT"/>
        </w:rPr>
        <w:t xml:space="preserve">, eine Hebung des demokratischen Prinzips, </w:t>
      </w:r>
      <w:r w:rsidR="00E03DAB">
        <w:rPr>
          <w:rFonts w:ascii="Arial" w:hAnsi="Arial"/>
          <w:bCs/>
          <w:sz w:val="24"/>
          <w:lang w:val="de-AT"/>
        </w:rPr>
        <w:t xml:space="preserve">sowie </w:t>
      </w:r>
      <w:r w:rsidR="00117401">
        <w:rPr>
          <w:rFonts w:ascii="Arial" w:hAnsi="Arial"/>
          <w:bCs/>
          <w:sz w:val="24"/>
          <w:lang w:val="de-AT"/>
        </w:rPr>
        <w:t xml:space="preserve">viele </w:t>
      </w:r>
      <w:r w:rsidR="00EF790F">
        <w:rPr>
          <w:rFonts w:ascii="Arial" w:hAnsi="Arial"/>
          <w:bCs/>
          <w:sz w:val="24"/>
          <w:lang w:val="de-AT"/>
        </w:rPr>
        <w:t>technische, juristische und praktisc</w:t>
      </w:r>
      <w:r w:rsidR="00C13F1C">
        <w:rPr>
          <w:rFonts w:ascii="Arial" w:hAnsi="Arial"/>
          <w:bCs/>
          <w:sz w:val="24"/>
          <w:lang w:val="de-AT"/>
        </w:rPr>
        <w:t>he Verb</w:t>
      </w:r>
      <w:r w:rsidR="00E71761">
        <w:rPr>
          <w:rFonts w:ascii="Arial" w:hAnsi="Arial"/>
          <w:bCs/>
          <w:sz w:val="24"/>
          <w:lang w:val="de-AT"/>
        </w:rPr>
        <w:t xml:space="preserve">esserungen. Die Novelle soll mit </w:t>
      </w:r>
      <w:r w:rsidR="00C13F1C">
        <w:rPr>
          <w:rFonts w:ascii="Arial" w:hAnsi="Arial"/>
          <w:bCs/>
          <w:sz w:val="24"/>
          <w:lang w:val="de-AT"/>
        </w:rPr>
        <w:t>01.07.2017 in Kraft treten.</w:t>
      </w:r>
      <w:r w:rsidR="00E03DAB">
        <w:rPr>
          <w:rFonts w:ascii="Arial" w:hAnsi="Arial"/>
          <w:bCs/>
          <w:sz w:val="24"/>
          <w:lang w:val="de-AT"/>
        </w:rPr>
        <w:t xml:space="preserve"> </w:t>
      </w:r>
    </w:p>
    <w:p w:rsidR="00E61144" w:rsidRDefault="00E61144" w:rsidP="003A24E4">
      <w:pPr>
        <w:jc w:val="both"/>
        <w:rPr>
          <w:rFonts w:ascii="Arial" w:hAnsi="Arial"/>
          <w:sz w:val="24"/>
        </w:rPr>
      </w:pPr>
    </w:p>
    <w:p w:rsidR="002A7998" w:rsidRDefault="002A7998" w:rsidP="003A24E4">
      <w:pPr>
        <w:jc w:val="both"/>
        <w:rPr>
          <w:rFonts w:ascii="Arial" w:hAnsi="Arial"/>
          <w:sz w:val="24"/>
        </w:rPr>
      </w:pPr>
    </w:p>
    <w:p w:rsidR="002A7998" w:rsidRPr="00272951" w:rsidRDefault="009025D4" w:rsidP="009025D4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Investitionen in die </w:t>
      </w:r>
      <w:r w:rsidR="002457D2" w:rsidRPr="00272951">
        <w:rPr>
          <w:rFonts w:ascii="Arial" w:hAnsi="Arial"/>
          <w:b/>
          <w:sz w:val="28"/>
          <w:szCs w:val="28"/>
        </w:rPr>
        <w:t xml:space="preserve">Versorgungssicherheit und </w:t>
      </w:r>
      <w:r>
        <w:rPr>
          <w:rFonts w:ascii="Arial" w:hAnsi="Arial"/>
          <w:b/>
          <w:sz w:val="28"/>
          <w:szCs w:val="28"/>
        </w:rPr>
        <w:t xml:space="preserve">die laufende </w:t>
      </w:r>
      <w:r w:rsidR="002457D2" w:rsidRPr="00272951">
        <w:rPr>
          <w:rFonts w:ascii="Arial" w:hAnsi="Arial"/>
          <w:b/>
          <w:sz w:val="28"/>
          <w:szCs w:val="28"/>
        </w:rPr>
        <w:t>Modernisierung sind Garant</w:t>
      </w:r>
      <w:r>
        <w:rPr>
          <w:rFonts w:ascii="Arial" w:hAnsi="Arial"/>
          <w:b/>
          <w:sz w:val="28"/>
          <w:szCs w:val="28"/>
        </w:rPr>
        <w:t>en</w:t>
      </w:r>
      <w:r w:rsidR="002457D2" w:rsidRPr="00272951">
        <w:rPr>
          <w:rFonts w:ascii="Arial" w:hAnsi="Arial"/>
          <w:b/>
          <w:sz w:val="28"/>
          <w:szCs w:val="28"/>
        </w:rPr>
        <w:t xml:space="preserve"> für </w:t>
      </w:r>
      <w:r>
        <w:rPr>
          <w:rFonts w:ascii="Arial" w:hAnsi="Arial"/>
          <w:b/>
          <w:sz w:val="28"/>
          <w:szCs w:val="28"/>
        </w:rPr>
        <w:t xml:space="preserve">den </w:t>
      </w:r>
      <w:r w:rsidR="002457D2" w:rsidRPr="00272951">
        <w:rPr>
          <w:rFonts w:ascii="Arial" w:hAnsi="Arial"/>
          <w:b/>
          <w:sz w:val="28"/>
          <w:szCs w:val="28"/>
        </w:rPr>
        <w:t>Erfolgskurs</w:t>
      </w:r>
    </w:p>
    <w:p w:rsidR="00521BE2" w:rsidRPr="00521BE2" w:rsidRDefault="00521BE2" w:rsidP="002A7998">
      <w:pPr>
        <w:jc w:val="center"/>
        <w:rPr>
          <w:rFonts w:ascii="Arial" w:hAnsi="Arial"/>
          <w:b/>
          <w:sz w:val="22"/>
          <w:szCs w:val="22"/>
        </w:rPr>
      </w:pPr>
    </w:p>
    <w:p w:rsidR="00117401" w:rsidRDefault="003A24E4" w:rsidP="003A24E4">
      <w:pPr>
        <w:jc w:val="both"/>
        <w:rPr>
          <w:rFonts w:ascii="Arial" w:hAnsi="Arial"/>
          <w:sz w:val="24"/>
        </w:rPr>
      </w:pPr>
      <w:r w:rsidRPr="003A24E4">
        <w:rPr>
          <w:rFonts w:ascii="Arial" w:hAnsi="Arial"/>
          <w:sz w:val="24"/>
        </w:rPr>
        <w:t xml:space="preserve">Der Wasserleitungsverband </w:t>
      </w:r>
      <w:r w:rsidR="00140B38">
        <w:rPr>
          <w:rFonts w:ascii="Arial" w:hAnsi="Arial"/>
          <w:sz w:val="24"/>
        </w:rPr>
        <w:t>Nördliches Burgenland ist mit 66</w:t>
      </w:r>
      <w:r w:rsidRPr="003A24E4">
        <w:rPr>
          <w:rFonts w:ascii="Arial" w:hAnsi="Arial"/>
          <w:sz w:val="24"/>
        </w:rPr>
        <w:t xml:space="preserve"> Mitgliedsgemeinden das größte kommunale Versorgungsunt</w:t>
      </w:r>
      <w:r w:rsidR="000B48C3">
        <w:rPr>
          <w:rFonts w:ascii="Arial" w:hAnsi="Arial"/>
          <w:sz w:val="24"/>
        </w:rPr>
        <w:t>ernehmen des Nordburgenlandes</w:t>
      </w:r>
      <w:r w:rsidR="00C306FC">
        <w:rPr>
          <w:rFonts w:ascii="Arial" w:hAnsi="Arial"/>
          <w:sz w:val="24"/>
        </w:rPr>
        <w:t xml:space="preserve"> und </w:t>
      </w:r>
      <w:r w:rsidR="00C306FC">
        <w:rPr>
          <w:rFonts w:ascii="Arial" w:hAnsi="Arial"/>
          <w:sz w:val="24"/>
        </w:rPr>
        <w:lastRenderedPageBreak/>
        <w:t>viertgrößter Wasserversorger in Österreich</w:t>
      </w:r>
      <w:r w:rsidR="000B48C3">
        <w:rPr>
          <w:rFonts w:ascii="Arial" w:hAnsi="Arial"/>
          <w:sz w:val="24"/>
        </w:rPr>
        <w:t>. Mit ü</w:t>
      </w:r>
      <w:r w:rsidRPr="003A24E4">
        <w:rPr>
          <w:rFonts w:ascii="Arial" w:hAnsi="Arial"/>
          <w:sz w:val="24"/>
        </w:rPr>
        <w:t xml:space="preserve">ber </w:t>
      </w:r>
      <w:r w:rsidR="00140B38">
        <w:rPr>
          <w:rFonts w:ascii="Arial" w:hAnsi="Arial"/>
          <w:sz w:val="24"/>
        </w:rPr>
        <w:t>2750 Kilometer Wasser</w:t>
      </w:r>
      <w:r w:rsidRPr="003A24E4">
        <w:rPr>
          <w:rFonts w:ascii="Arial" w:hAnsi="Arial"/>
          <w:sz w:val="24"/>
        </w:rPr>
        <w:t xml:space="preserve">leitungen </w:t>
      </w:r>
      <w:r w:rsidR="000B48C3">
        <w:rPr>
          <w:rFonts w:ascii="Arial" w:hAnsi="Arial"/>
          <w:sz w:val="24"/>
        </w:rPr>
        <w:t xml:space="preserve">und eine Vielzahl an technischen Bauwerken </w:t>
      </w:r>
      <w:r w:rsidR="003C1849">
        <w:rPr>
          <w:rFonts w:ascii="Arial" w:hAnsi="Arial"/>
          <w:sz w:val="24"/>
        </w:rPr>
        <w:t>liefert der Wasserlei</w:t>
      </w:r>
      <w:r w:rsidRPr="003A24E4">
        <w:rPr>
          <w:rFonts w:ascii="Arial" w:hAnsi="Arial"/>
          <w:sz w:val="24"/>
        </w:rPr>
        <w:t xml:space="preserve">tungsverband </w:t>
      </w:r>
      <w:r w:rsidR="000B48C3">
        <w:rPr>
          <w:rFonts w:ascii="Arial" w:hAnsi="Arial"/>
          <w:sz w:val="24"/>
        </w:rPr>
        <w:t xml:space="preserve"> das </w:t>
      </w:r>
      <w:r w:rsidRPr="003A24E4">
        <w:rPr>
          <w:rFonts w:ascii="Arial" w:hAnsi="Arial"/>
          <w:sz w:val="24"/>
        </w:rPr>
        <w:t>qualitativ</w:t>
      </w:r>
      <w:r w:rsidR="000B48C3">
        <w:rPr>
          <w:rFonts w:ascii="Arial" w:hAnsi="Arial"/>
          <w:sz w:val="24"/>
        </w:rPr>
        <w:t xml:space="preserve"> und quantitativ ausgezeichnete</w:t>
      </w:r>
      <w:r w:rsidRPr="003A24E4">
        <w:rPr>
          <w:rFonts w:ascii="Arial" w:hAnsi="Arial"/>
          <w:sz w:val="24"/>
        </w:rPr>
        <w:t xml:space="preserve"> Wasser</w:t>
      </w:r>
      <w:r w:rsidR="00140B38">
        <w:rPr>
          <w:rFonts w:ascii="Arial" w:hAnsi="Arial"/>
          <w:sz w:val="24"/>
        </w:rPr>
        <w:t xml:space="preserve"> bis in </w:t>
      </w:r>
      <w:r w:rsidR="002A7998">
        <w:rPr>
          <w:rFonts w:ascii="Arial" w:hAnsi="Arial"/>
          <w:sz w:val="24"/>
        </w:rPr>
        <w:t>jeden</w:t>
      </w:r>
      <w:r w:rsidR="00140B38">
        <w:rPr>
          <w:rFonts w:ascii="Arial" w:hAnsi="Arial"/>
          <w:sz w:val="24"/>
        </w:rPr>
        <w:t xml:space="preserve"> Haushalt</w:t>
      </w:r>
      <w:r w:rsidR="003213C4">
        <w:rPr>
          <w:rFonts w:ascii="Arial" w:hAnsi="Arial"/>
          <w:sz w:val="24"/>
        </w:rPr>
        <w:t xml:space="preserve"> und jeden Wirtschaftsbetrieb</w:t>
      </w:r>
      <w:r w:rsidRPr="003A24E4">
        <w:rPr>
          <w:rFonts w:ascii="Arial" w:hAnsi="Arial"/>
          <w:sz w:val="24"/>
        </w:rPr>
        <w:t xml:space="preserve">. Rund um die Uhr werden </w:t>
      </w:r>
      <w:r w:rsidR="003E175B">
        <w:rPr>
          <w:rFonts w:ascii="Arial" w:hAnsi="Arial"/>
          <w:sz w:val="24"/>
        </w:rPr>
        <w:t xml:space="preserve">bis </w:t>
      </w:r>
      <w:r w:rsidR="007E1DC4">
        <w:rPr>
          <w:rFonts w:ascii="Arial" w:hAnsi="Arial"/>
          <w:sz w:val="24"/>
        </w:rPr>
        <w:t xml:space="preserve">über </w:t>
      </w:r>
      <w:r w:rsidRPr="003A24E4">
        <w:rPr>
          <w:rFonts w:ascii="Arial" w:hAnsi="Arial"/>
          <w:sz w:val="24"/>
        </w:rPr>
        <w:t xml:space="preserve">rund 200.000 Menschen </w:t>
      </w:r>
      <w:r w:rsidR="002A7998">
        <w:rPr>
          <w:rFonts w:ascii="Arial" w:hAnsi="Arial"/>
          <w:sz w:val="24"/>
        </w:rPr>
        <w:t xml:space="preserve">und Betriebe </w:t>
      </w:r>
      <w:r w:rsidRPr="003A24E4">
        <w:rPr>
          <w:rFonts w:ascii="Arial" w:hAnsi="Arial"/>
          <w:sz w:val="24"/>
        </w:rPr>
        <w:t xml:space="preserve">mit dem Lebensmittel Nummer 1 versorgt. </w:t>
      </w:r>
      <w:r w:rsidR="002A7998">
        <w:rPr>
          <w:rFonts w:ascii="Arial" w:hAnsi="Arial"/>
          <w:sz w:val="24"/>
        </w:rPr>
        <w:t>Mit dieser Infrastruktur gibt er auch enorme Versorgungssicherheit für d</w:t>
      </w:r>
      <w:r w:rsidR="00100DBD">
        <w:rPr>
          <w:rFonts w:ascii="Arial" w:hAnsi="Arial"/>
          <w:sz w:val="24"/>
        </w:rPr>
        <w:t xml:space="preserve">ie Menschen, die </w:t>
      </w:r>
      <w:r w:rsidR="007E1DC4">
        <w:rPr>
          <w:rFonts w:ascii="Arial" w:hAnsi="Arial"/>
          <w:sz w:val="24"/>
        </w:rPr>
        <w:t xml:space="preserve">(anzusiedelnde) </w:t>
      </w:r>
      <w:r w:rsidR="002A7998">
        <w:rPr>
          <w:rFonts w:ascii="Arial" w:hAnsi="Arial"/>
          <w:sz w:val="24"/>
        </w:rPr>
        <w:t>Betriebe</w:t>
      </w:r>
      <w:r w:rsidR="00100DBD">
        <w:rPr>
          <w:rFonts w:ascii="Arial" w:hAnsi="Arial"/>
          <w:sz w:val="24"/>
        </w:rPr>
        <w:t xml:space="preserve"> und auch </w:t>
      </w:r>
      <w:r w:rsidR="00EC683E">
        <w:rPr>
          <w:rFonts w:ascii="Arial" w:hAnsi="Arial"/>
          <w:sz w:val="24"/>
        </w:rPr>
        <w:t xml:space="preserve">die </w:t>
      </w:r>
      <w:r w:rsidR="00100DBD">
        <w:rPr>
          <w:rFonts w:ascii="Arial" w:hAnsi="Arial"/>
          <w:sz w:val="24"/>
        </w:rPr>
        <w:t>Tourismuswirtschaft</w:t>
      </w:r>
      <w:r w:rsidR="002A7998">
        <w:rPr>
          <w:rFonts w:ascii="Arial" w:hAnsi="Arial"/>
          <w:sz w:val="24"/>
        </w:rPr>
        <w:t>.</w:t>
      </w:r>
    </w:p>
    <w:p w:rsidR="000B48C3" w:rsidRDefault="003A24E4" w:rsidP="003A24E4">
      <w:pPr>
        <w:jc w:val="both"/>
        <w:rPr>
          <w:rFonts w:ascii="Arial" w:hAnsi="Arial"/>
          <w:sz w:val="24"/>
        </w:rPr>
      </w:pPr>
      <w:r w:rsidRPr="003A24E4">
        <w:rPr>
          <w:rFonts w:ascii="Arial" w:hAnsi="Arial"/>
          <w:sz w:val="24"/>
        </w:rPr>
        <w:t xml:space="preserve"> </w:t>
      </w:r>
    </w:p>
    <w:p w:rsidR="006874EE" w:rsidRDefault="000D485C" w:rsidP="003A24E4">
      <w:pPr>
        <w:jc w:val="both"/>
        <w:rPr>
          <w:rFonts w:ascii="Arial" w:hAnsi="Arial"/>
          <w:b/>
          <w:sz w:val="24"/>
        </w:rPr>
      </w:pPr>
      <w:r w:rsidRPr="000D485C">
        <w:rPr>
          <w:rFonts w:ascii="Arial" w:hAnsi="Arial"/>
          <w:sz w:val="24"/>
        </w:rPr>
        <w:t>„</w:t>
      </w:r>
      <w:r w:rsidRPr="003D5EB9">
        <w:rPr>
          <w:rFonts w:ascii="Arial" w:hAnsi="Arial"/>
          <w:b/>
          <w:sz w:val="24"/>
        </w:rPr>
        <w:t xml:space="preserve">Uns ist wichtig, dass die elementare Daseinsvorsorge fest in öffentlicher Hand bleibt. </w:t>
      </w:r>
      <w:r w:rsidR="00695DCF">
        <w:rPr>
          <w:rFonts w:ascii="Arial" w:hAnsi="Arial"/>
          <w:b/>
          <w:sz w:val="24"/>
        </w:rPr>
        <w:t>Wir sind daher gegen Freihandel</w:t>
      </w:r>
      <w:r w:rsidR="00273FA4">
        <w:rPr>
          <w:rFonts w:ascii="Arial" w:hAnsi="Arial"/>
          <w:b/>
          <w:sz w:val="24"/>
        </w:rPr>
        <w:t>s</w:t>
      </w:r>
      <w:r w:rsidR="00695DCF">
        <w:rPr>
          <w:rFonts w:ascii="Arial" w:hAnsi="Arial"/>
          <w:b/>
          <w:sz w:val="24"/>
        </w:rPr>
        <w:t xml:space="preserve">abkommen wie TTIP, CETA oder </w:t>
      </w:r>
      <w:proofErr w:type="spellStart"/>
      <w:r w:rsidR="00695DCF">
        <w:rPr>
          <w:rFonts w:ascii="Arial" w:hAnsi="Arial"/>
          <w:b/>
          <w:sz w:val="24"/>
        </w:rPr>
        <w:t>TiSA</w:t>
      </w:r>
      <w:proofErr w:type="spellEnd"/>
      <w:r w:rsidR="00695DCF">
        <w:rPr>
          <w:rFonts w:ascii="Arial" w:hAnsi="Arial"/>
          <w:b/>
          <w:sz w:val="24"/>
        </w:rPr>
        <w:t xml:space="preserve">. </w:t>
      </w:r>
      <w:r w:rsidRPr="003D5EB9">
        <w:rPr>
          <w:rFonts w:ascii="Arial" w:hAnsi="Arial"/>
          <w:b/>
          <w:sz w:val="24"/>
        </w:rPr>
        <w:t xml:space="preserve">Die Kommunen als Träger des Wasserleitungsverbandes </w:t>
      </w:r>
      <w:r w:rsidR="00EC683E" w:rsidRPr="003D5EB9">
        <w:rPr>
          <w:rFonts w:ascii="Arial" w:hAnsi="Arial"/>
          <w:b/>
          <w:sz w:val="24"/>
        </w:rPr>
        <w:t xml:space="preserve">sowie eine effiziente Betriebsführung </w:t>
      </w:r>
      <w:r w:rsidRPr="003D5EB9">
        <w:rPr>
          <w:rFonts w:ascii="Arial" w:hAnsi="Arial"/>
          <w:b/>
          <w:sz w:val="24"/>
        </w:rPr>
        <w:t>sind die beste Garantie, dass diese Grundversorgung mit sauberem Wasser</w:t>
      </w:r>
      <w:r w:rsidR="00C306FC" w:rsidRPr="003D5EB9">
        <w:rPr>
          <w:rFonts w:ascii="Arial" w:hAnsi="Arial"/>
          <w:b/>
          <w:sz w:val="24"/>
        </w:rPr>
        <w:t xml:space="preserve"> abgesichert ist.</w:t>
      </w:r>
      <w:r w:rsidRPr="003D5EB9">
        <w:rPr>
          <w:rFonts w:ascii="Arial" w:hAnsi="Arial"/>
          <w:b/>
          <w:sz w:val="24"/>
        </w:rPr>
        <w:t xml:space="preserve"> Der Wasserleitungsverband ist ein kommunales Paradeunternehmen, das keine Vergleiche scheuen braucht. Hier werden </w:t>
      </w:r>
      <w:r w:rsidR="007E1DC4" w:rsidRPr="003D5EB9">
        <w:rPr>
          <w:rFonts w:ascii="Arial" w:hAnsi="Arial"/>
          <w:b/>
          <w:sz w:val="24"/>
        </w:rPr>
        <w:t xml:space="preserve">von unseren </w:t>
      </w:r>
      <w:proofErr w:type="spellStart"/>
      <w:r w:rsidR="007E1DC4" w:rsidRPr="003D5EB9">
        <w:rPr>
          <w:rFonts w:ascii="Arial" w:hAnsi="Arial"/>
          <w:b/>
          <w:sz w:val="24"/>
        </w:rPr>
        <w:t>MitarbeiterInnen</w:t>
      </w:r>
      <w:proofErr w:type="spellEnd"/>
      <w:r w:rsidR="007E1DC4" w:rsidRPr="003D5EB9">
        <w:rPr>
          <w:rFonts w:ascii="Arial" w:hAnsi="Arial"/>
          <w:b/>
          <w:sz w:val="24"/>
        </w:rPr>
        <w:t xml:space="preserve"> </w:t>
      </w:r>
      <w:r w:rsidRPr="003D5EB9">
        <w:rPr>
          <w:rFonts w:ascii="Arial" w:hAnsi="Arial"/>
          <w:b/>
          <w:sz w:val="24"/>
        </w:rPr>
        <w:t xml:space="preserve">exzellente Leistungen zum Wohle der Bevölkerung </w:t>
      </w:r>
      <w:r w:rsidR="00BD5055" w:rsidRPr="003D5EB9">
        <w:rPr>
          <w:rFonts w:ascii="Arial" w:hAnsi="Arial"/>
          <w:b/>
          <w:sz w:val="24"/>
        </w:rPr>
        <w:t xml:space="preserve">und </w:t>
      </w:r>
      <w:r w:rsidR="00107237" w:rsidRPr="003D5EB9">
        <w:rPr>
          <w:rFonts w:ascii="Arial" w:hAnsi="Arial"/>
          <w:b/>
          <w:sz w:val="24"/>
        </w:rPr>
        <w:t>d</w:t>
      </w:r>
      <w:r w:rsidR="00BD5055" w:rsidRPr="003D5EB9">
        <w:rPr>
          <w:rFonts w:ascii="Arial" w:hAnsi="Arial"/>
          <w:b/>
          <w:sz w:val="24"/>
        </w:rPr>
        <w:t xml:space="preserve">er Wirtschaft </w:t>
      </w:r>
      <w:r w:rsidRPr="003D5EB9">
        <w:rPr>
          <w:rFonts w:ascii="Arial" w:hAnsi="Arial"/>
          <w:b/>
          <w:sz w:val="24"/>
        </w:rPr>
        <w:t>erbracht. Die</w:t>
      </w:r>
      <w:r w:rsidR="007E1DC4" w:rsidRPr="003D5EB9">
        <w:rPr>
          <w:rFonts w:ascii="Arial" w:hAnsi="Arial"/>
          <w:b/>
          <w:sz w:val="24"/>
        </w:rPr>
        <w:t>s</w:t>
      </w:r>
      <w:r w:rsidRPr="003D5EB9">
        <w:rPr>
          <w:rFonts w:ascii="Arial" w:hAnsi="Arial"/>
          <w:b/>
          <w:sz w:val="24"/>
        </w:rPr>
        <w:t xml:space="preserve"> bestätigt auch die </w:t>
      </w:r>
      <w:r w:rsidR="00EA0614" w:rsidRPr="003D5EB9">
        <w:rPr>
          <w:rFonts w:ascii="Arial" w:hAnsi="Arial"/>
          <w:b/>
          <w:sz w:val="24"/>
        </w:rPr>
        <w:t>Best Practice-Auszeichnung inne</w:t>
      </w:r>
      <w:r w:rsidRPr="003D5EB9">
        <w:rPr>
          <w:rFonts w:ascii="Arial" w:hAnsi="Arial"/>
          <w:b/>
          <w:sz w:val="24"/>
        </w:rPr>
        <w:t>r</w:t>
      </w:r>
      <w:r w:rsidR="00EA0614" w:rsidRPr="003D5EB9">
        <w:rPr>
          <w:rFonts w:ascii="Arial" w:hAnsi="Arial"/>
          <w:b/>
          <w:sz w:val="24"/>
        </w:rPr>
        <w:t>h</w:t>
      </w:r>
      <w:r w:rsidRPr="003D5EB9">
        <w:rPr>
          <w:rFonts w:ascii="Arial" w:hAnsi="Arial"/>
          <w:b/>
          <w:sz w:val="24"/>
        </w:rPr>
        <w:t>alb der gesamten österreichischen</w:t>
      </w:r>
      <w:r w:rsidR="00C97907" w:rsidRPr="003D5EB9">
        <w:rPr>
          <w:rFonts w:ascii="Arial" w:hAnsi="Arial"/>
          <w:b/>
          <w:sz w:val="24"/>
        </w:rPr>
        <w:t xml:space="preserve"> Wasserwirtschaft und auch der Bundesr</w:t>
      </w:r>
      <w:r w:rsidR="00EA0614" w:rsidRPr="003D5EB9">
        <w:rPr>
          <w:rFonts w:ascii="Arial" w:hAnsi="Arial"/>
          <w:b/>
          <w:sz w:val="24"/>
        </w:rPr>
        <w:t>echnungshof hat uns erst kürzli</w:t>
      </w:r>
      <w:r w:rsidRPr="003D5EB9">
        <w:rPr>
          <w:rFonts w:ascii="Arial" w:hAnsi="Arial"/>
          <w:b/>
          <w:sz w:val="24"/>
        </w:rPr>
        <w:t>c</w:t>
      </w:r>
      <w:r w:rsidR="00EA0614" w:rsidRPr="003D5EB9">
        <w:rPr>
          <w:rFonts w:ascii="Arial" w:hAnsi="Arial"/>
          <w:b/>
          <w:sz w:val="24"/>
        </w:rPr>
        <w:t>h</w:t>
      </w:r>
      <w:r w:rsidR="003E175B" w:rsidRPr="003D5EB9">
        <w:rPr>
          <w:rFonts w:ascii="Arial" w:hAnsi="Arial"/>
          <w:b/>
          <w:sz w:val="24"/>
        </w:rPr>
        <w:t xml:space="preserve"> ein</w:t>
      </w:r>
      <w:r w:rsidR="00BD5055" w:rsidRPr="003D5EB9">
        <w:rPr>
          <w:rFonts w:ascii="Arial" w:hAnsi="Arial"/>
          <w:b/>
          <w:sz w:val="24"/>
        </w:rPr>
        <w:t xml:space="preserve"> tadelloses Zeugnis ausgestellt.</w:t>
      </w:r>
      <w:r w:rsidR="00832780" w:rsidRPr="003D5EB9">
        <w:rPr>
          <w:rFonts w:ascii="Arial" w:hAnsi="Arial"/>
          <w:b/>
          <w:sz w:val="24"/>
        </w:rPr>
        <w:t xml:space="preserve"> </w:t>
      </w:r>
      <w:r w:rsidR="00107237" w:rsidRPr="003D5EB9">
        <w:rPr>
          <w:rFonts w:ascii="Arial" w:hAnsi="Arial"/>
          <w:b/>
          <w:sz w:val="24"/>
        </w:rPr>
        <w:t>Die Kunden geben dem WLV in einer erst kürzlich abgehaltenen Kundenbe</w:t>
      </w:r>
      <w:r w:rsidR="006874EE">
        <w:rPr>
          <w:rFonts w:ascii="Arial" w:hAnsi="Arial"/>
          <w:b/>
          <w:sz w:val="24"/>
        </w:rPr>
        <w:t xml:space="preserve">fragung einen römischen Einser.“ resümiert Obmann Ing. Gerhard </w:t>
      </w:r>
      <w:proofErr w:type="spellStart"/>
      <w:r w:rsidR="006874EE">
        <w:rPr>
          <w:rFonts w:ascii="Arial" w:hAnsi="Arial"/>
          <w:b/>
          <w:sz w:val="24"/>
        </w:rPr>
        <w:t>Zapfl</w:t>
      </w:r>
      <w:proofErr w:type="spellEnd"/>
      <w:r w:rsidR="006874EE">
        <w:rPr>
          <w:rFonts w:ascii="Arial" w:hAnsi="Arial"/>
          <w:b/>
          <w:sz w:val="24"/>
        </w:rPr>
        <w:t xml:space="preserve"> die letzten Ergebnisse.</w:t>
      </w:r>
    </w:p>
    <w:p w:rsidR="006874EE" w:rsidRDefault="006874EE" w:rsidP="003A24E4">
      <w:pPr>
        <w:jc w:val="both"/>
        <w:rPr>
          <w:rFonts w:ascii="Arial" w:hAnsi="Arial"/>
          <w:b/>
          <w:sz w:val="24"/>
        </w:rPr>
      </w:pPr>
    </w:p>
    <w:p w:rsidR="000B48C3" w:rsidRDefault="006874EE" w:rsidP="003A24E4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„</w:t>
      </w:r>
      <w:r w:rsidR="00832780" w:rsidRPr="003D5EB9">
        <w:rPr>
          <w:rFonts w:ascii="Arial" w:hAnsi="Arial"/>
          <w:b/>
          <w:sz w:val="24"/>
        </w:rPr>
        <w:t>Diese</w:t>
      </w:r>
      <w:r w:rsidR="003E175B" w:rsidRPr="003D5EB9">
        <w:rPr>
          <w:rFonts w:ascii="Arial" w:hAnsi="Arial"/>
          <w:b/>
          <w:sz w:val="24"/>
        </w:rPr>
        <w:t xml:space="preserve"> Novelle leistet eine</w:t>
      </w:r>
      <w:r w:rsidR="00832780" w:rsidRPr="003D5EB9">
        <w:rPr>
          <w:rFonts w:ascii="Arial" w:hAnsi="Arial"/>
          <w:b/>
          <w:sz w:val="24"/>
        </w:rPr>
        <w:t>n</w:t>
      </w:r>
      <w:r w:rsidR="003E175B" w:rsidRPr="003D5EB9">
        <w:rPr>
          <w:rFonts w:ascii="Arial" w:hAnsi="Arial"/>
          <w:b/>
          <w:sz w:val="24"/>
        </w:rPr>
        <w:t xml:space="preserve"> wesentlich</w:t>
      </w:r>
      <w:r w:rsidR="00832780" w:rsidRPr="003D5EB9">
        <w:rPr>
          <w:rFonts w:ascii="Arial" w:hAnsi="Arial"/>
          <w:b/>
          <w:sz w:val="24"/>
        </w:rPr>
        <w:t>en</w:t>
      </w:r>
      <w:r w:rsidR="003E175B" w:rsidRPr="003D5EB9">
        <w:rPr>
          <w:rFonts w:ascii="Arial" w:hAnsi="Arial"/>
          <w:b/>
          <w:sz w:val="24"/>
        </w:rPr>
        <w:t xml:space="preserve"> Schritt zur Bewältigung der anstehenden Herausforderungen</w:t>
      </w:r>
      <w:r w:rsidR="00C306FC" w:rsidRPr="003D5EB9">
        <w:rPr>
          <w:rFonts w:ascii="Arial" w:hAnsi="Arial"/>
          <w:b/>
          <w:sz w:val="24"/>
        </w:rPr>
        <w:t xml:space="preserve">. Mit diesem weiteren Entwicklungsschritt sind wir für die Zukunft gerüstet. </w:t>
      </w:r>
      <w:r w:rsidR="004617DB" w:rsidRPr="003D5EB9">
        <w:rPr>
          <w:rFonts w:ascii="Arial" w:hAnsi="Arial"/>
          <w:b/>
          <w:sz w:val="24"/>
        </w:rPr>
        <w:t xml:space="preserve">Der Wasserleitungsverband wird durch die Novelle </w:t>
      </w:r>
      <w:r w:rsidR="00B941B3" w:rsidRPr="003D5EB9">
        <w:rPr>
          <w:rFonts w:ascii="Arial" w:hAnsi="Arial"/>
          <w:b/>
          <w:sz w:val="24"/>
        </w:rPr>
        <w:t xml:space="preserve">noch </w:t>
      </w:r>
      <w:r w:rsidR="004617DB" w:rsidRPr="003D5EB9">
        <w:rPr>
          <w:rFonts w:ascii="Arial" w:hAnsi="Arial"/>
          <w:b/>
          <w:sz w:val="24"/>
        </w:rPr>
        <w:t xml:space="preserve">effektiver und somit kostengünstiger für die Bürger arbeiten. </w:t>
      </w:r>
      <w:r w:rsidR="00C65B30" w:rsidRPr="003D5EB9">
        <w:rPr>
          <w:rFonts w:ascii="Arial" w:hAnsi="Arial"/>
          <w:b/>
          <w:sz w:val="24"/>
        </w:rPr>
        <w:t>Der Wasserversorgung im Nordburgenland</w:t>
      </w:r>
      <w:r w:rsidR="00C306FC" w:rsidRPr="003D5EB9">
        <w:rPr>
          <w:rFonts w:ascii="Arial" w:hAnsi="Arial"/>
          <w:b/>
          <w:sz w:val="24"/>
        </w:rPr>
        <w:t xml:space="preserve"> als e</w:t>
      </w:r>
      <w:r w:rsidR="00C65B30" w:rsidRPr="003D5EB9">
        <w:rPr>
          <w:rFonts w:ascii="Arial" w:hAnsi="Arial"/>
          <w:b/>
          <w:sz w:val="24"/>
        </w:rPr>
        <w:t>ssentielle Infrastruktur</w:t>
      </w:r>
      <w:r w:rsidR="00C306FC" w:rsidRPr="003D5EB9">
        <w:rPr>
          <w:rFonts w:ascii="Arial" w:hAnsi="Arial"/>
          <w:b/>
          <w:sz w:val="24"/>
        </w:rPr>
        <w:t xml:space="preserve"> </w:t>
      </w:r>
      <w:r w:rsidR="007E1DC4" w:rsidRPr="003D5EB9">
        <w:rPr>
          <w:rFonts w:ascii="Arial" w:hAnsi="Arial"/>
          <w:b/>
          <w:sz w:val="24"/>
        </w:rPr>
        <w:t>mit seinen laufenden</w:t>
      </w:r>
      <w:r w:rsidR="00A24086" w:rsidRPr="003D5EB9">
        <w:rPr>
          <w:rFonts w:ascii="Arial" w:hAnsi="Arial"/>
          <w:b/>
          <w:sz w:val="24"/>
        </w:rPr>
        <w:t xml:space="preserve"> </w:t>
      </w:r>
      <w:r w:rsidR="008A36A8" w:rsidRPr="003D5EB9">
        <w:rPr>
          <w:rFonts w:ascii="Arial" w:hAnsi="Arial"/>
          <w:b/>
          <w:sz w:val="24"/>
        </w:rPr>
        <w:t xml:space="preserve">Investitionen </w:t>
      </w:r>
      <w:r>
        <w:rPr>
          <w:rFonts w:ascii="Arial" w:hAnsi="Arial"/>
          <w:b/>
          <w:sz w:val="24"/>
        </w:rPr>
        <w:t xml:space="preserve">und damit einhergehender hoher Versorgungssicherheit </w:t>
      </w:r>
      <w:r w:rsidR="00C306FC" w:rsidRPr="003D5EB9">
        <w:rPr>
          <w:rFonts w:ascii="Arial" w:hAnsi="Arial"/>
          <w:b/>
          <w:sz w:val="24"/>
        </w:rPr>
        <w:t>leistet einen wesentlichen Anteil zum Aufstieg des Burgenlandes.</w:t>
      </w:r>
      <w:r w:rsidR="000D485C">
        <w:rPr>
          <w:rFonts w:ascii="Arial" w:hAnsi="Arial"/>
          <w:sz w:val="24"/>
        </w:rPr>
        <w:t>“</w:t>
      </w:r>
      <w:r w:rsidR="005B37B6">
        <w:rPr>
          <w:rFonts w:ascii="Arial" w:hAnsi="Arial"/>
          <w:sz w:val="24"/>
        </w:rPr>
        <w:t>,</w:t>
      </w:r>
      <w:r w:rsidR="00EA0614">
        <w:rPr>
          <w:rFonts w:ascii="Arial" w:hAnsi="Arial"/>
          <w:sz w:val="24"/>
        </w:rPr>
        <w:t xml:space="preserve"> so der sichtli</w:t>
      </w:r>
      <w:r w:rsidR="000D485C">
        <w:rPr>
          <w:rFonts w:ascii="Arial" w:hAnsi="Arial"/>
          <w:sz w:val="24"/>
        </w:rPr>
        <w:t>c</w:t>
      </w:r>
      <w:r w:rsidR="00EA0614">
        <w:rPr>
          <w:rFonts w:ascii="Arial" w:hAnsi="Arial"/>
          <w:sz w:val="24"/>
        </w:rPr>
        <w:t>h</w:t>
      </w:r>
      <w:r w:rsidR="000D485C">
        <w:rPr>
          <w:rFonts w:ascii="Arial" w:hAnsi="Arial"/>
          <w:sz w:val="24"/>
        </w:rPr>
        <w:t xml:space="preserve"> stolze Obmann </w:t>
      </w:r>
      <w:proofErr w:type="spellStart"/>
      <w:r w:rsidR="000D485C">
        <w:rPr>
          <w:rFonts w:ascii="Arial" w:hAnsi="Arial"/>
          <w:sz w:val="24"/>
        </w:rPr>
        <w:t>Bgm</w:t>
      </w:r>
      <w:proofErr w:type="spellEnd"/>
      <w:r w:rsidR="000D485C">
        <w:rPr>
          <w:rFonts w:ascii="Arial" w:hAnsi="Arial"/>
          <w:sz w:val="24"/>
        </w:rPr>
        <w:t xml:space="preserve">. Ing. Gerhard </w:t>
      </w:r>
      <w:proofErr w:type="spellStart"/>
      <w:r w:rsidR="000D485C">
        <w:rPr>
          <w:rFonts w:ascii="Arial" w:hAnsi="Arial"/>
          <w:sz w:val="24"/>
        </w:rPr>
        <w:t>Zapf</w:t>
      </w:r>
      <w:r w:rsidR="003D5EB9">
        <w:rPr>
          <w:rFonts w:ascii="Arial" w:hAnsi="Arial"/>
          <w:sz w:val="24"/>
        </w:rPr>
        <w:t>l</w:t>
      </w:r>
      <w:proofErr w:type="spellEnd"/>
      <w:r w:rsidR="000D485C">
        <w:rPr>
          <w:rFonts w:ascii="Arial" w:hAnsi="Arial"/>
          <w:sz w:val="24"/>
        </w:rPr>
        <w:t xml:space="preserve"> abschließend.</w:t>
      </w:r>
    </w:p>
    <w:p w:rsidR="000B48C3" w:rsidRDefault="000B48C3" w:rsidP="003A24E4">
      <w:pPr>
        <w:jc w:val="both"/>
        <w:rPr>
          <w:rFonts w:ascii="Arial" w:hAnsi="Arial"/>
          <w:sz w:val="24"/>
        </w:rPr>
      </w:pPr>
    </w:p>
    <w:p w:rsidR="00671C3A" w:rsidRPr="002918D7" w:rsidRDefault="00671C3A" w:rsidP="00AB1CC3">
      <w:pPr>
        <w:jc w:val="both"/>
        <w:rPr>
          <w:rFonts w:ascii="Arial" w:hAnsi="Arial"/>
          <w:sz w:val="24"/>
        </w:rPr>
      </w:pPr>
    </w:p>
    <w:p w:rsidR="00856FDD" w:rsidRPr="00C03561" w:rsidRDefault="00C65B30" w:rsidP="00856FD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Eisenstadt, am </w:t>
      </w:r>
      <w:r w:rsidR="003C1849">
        <w:rPr>
          <w:rFonts w:ascii="Arial" w:hAnsi="Arial" w:cs="Arial"/>
        </w:rPr>
        <w:t>18.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117401">
        <w:rPr>
          <w:rFonts w:ascii="Arial" w:hAnsi="Arial" w:cs="Arial"/>
        </w:rPr>
        <w:t>Jänner 2017</w:t>
      </w:r>
    </w:p>
    <w:p w:rsidR="00DE4C39" w:rsidRDefault="00DE4C39" w:rsidP="00DE4C3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03561"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68480" behindDoc="1" locked="0" layoutInCell="1" allowOverlap="1" wp14:anchorId="4DAA73F0" wp14:editId="1F2EAB23">
            <wp:simplePos x="0" y="0"/>
            <wp:positionH relativeFrom="column">
              <wp:posOffset>1826895</wp:posOffset>
            </wp:positionH>
            <wp:positionV relativeFrom="paragraph">
              <wp:posOffset>1424940</wp:posOffset>
            </wp:positionV>
            <wp:extent cx="3086100" cy="1543050"/>
            <wp:effectExtent l="0" t="0" r="0" b="0"/>
            <wp:wrapNone/>
            <wp:docPr id="12" name="Grafik 12" descr="Wasser Gold der Zukun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asser Gold der Zukunf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3E7">
        <w:rPr>
          <w:rFonts w:ascii="Arial" w:hAnsi="Arial" w:cs="Arial"/>
          <w:noProof/>
          <w:sz w:val="22"/>
          <w:szCs w:val="22"/>
          <w:lang w:val="de-AT" w:eastAsia="de-AT"/>
        </w:rPr>
        <w:drawing>
          <wp:inline distT="0" distB="0" distL="0" distR="0" wp14:anchorId="7D3BA5DD" wp14:editId="7457066B">
            <wp:extent cx="847725" cy="592246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57" cy="602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6FDD" w:rsidRPr="00DE4C39" w:rsidRDefault="00C03561" w:rsidP="00DE4C3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Obmann </w:t>
      </w:r>
      <w:proofErr w:type="spellStart"/>
      <w:r w:rsidR="00DE4C39">
        <w:rPr>
          <w:rFonts w:ascii="Arial" w:hAnsi="Arial" w:cs="Arial"/>
        </w:rPr>
        <w:t>Bgm</w:t>
      </w:r>
      <w:proofErr w:type="spellEnd"/>
      <w:r w:rsidR="00DE4C39">
        <w:rPr>
          <w:rFonts w:ascii="Arial" w:hAnsi="Arial" w:cs="Arial"/>
        </w:rPr>
        <w:t>. Ing. Gerhard Zapf</w:t>
      </w:r>
      <w:r w:rsidR="00EC683E">
        <w:rPr>
          <w:rFonts w:ascii="Arial" w:hAnsi="Arial" w:cs="Arial"/>
        </w:rPr>
        <w:t>l</w:t>
      </w:r>
    </w:p>
    <w:sectPr w:rsidR="00856FDD" w:rsidRPr="00DE4C39" w:rsidSect="002C33E7">
      <w:footerReference w:type="default" r:id="rId12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B2" w:rsidRDefault="005056B2" w:rsidP="00856FDD">
      <w:r>
        <w:separator/>
      </w:r>
    </w:p>
  </w:endnote>
  <w:endnote w:type="continuationSeparator" w:id="0">
    <w:p w:rsidR="005056B2" w:rsidRDefault="005056B2" w:rsidP="0085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DD" w:rsidRPr="00A20116" w:rsidRDefault="00856FDD" w:rsidP="00856FDD">
    <w:pPr>
      <w:jc w:val="center"/>
      <w:rPr>
        <w:b/>
        <w:bCs/>
        <w:i/>
        <w:iCs/>
        <w:color w:val="808080"/>
        <w:sz w:val="32"/>
        <w:szCs w:val="32"/>
      </w:rPr>
    </w:pPr>
    <w:r w:rsidRPr="00A20116">
      <w:rPr>
        <w:b/>
        <w:bCs/>
        <w:i/>
        <w:iCs/>
        <w:color w:val="808080"/>
        <w:sz w:val="32"/>
        <w:szCs w:val="32"/>
      </w:rPr>
      <w:t>www.wasserleitungsverband.at</w:t>
    </w:r>
  </w:p>
  <w:p w:rsidR="00856FDD" w:rsidRDefault="00856FD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B2" w:rsidRDefault="005056B2" w:rsidP="00856FDD">
      <w:r>
        <w:separator/>
      </w:r>
    </w:p>
  </w:footnote>
  <w:footnote w:type="continuationSeparator" w:id="0">
    <w:p w:rsidR="005056B2" w:rsidRDefault="005056B2" w:rsidP="00856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278C9"/>
    <w:multiLevelType w:val="hybridMultilevel"/>
    <w:tmpl w:val="5086902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3A"/>
    <w:rsid w:val="00004441"/>
    <w:rsid w:val="00015912"/>
    <w:rsid w:val="00076195"/>
    <w:rsid w:val="000B48C3"/>
    <w:rsid w:val="000D2575"/>
    <w:rsid w:val="000D485C"/>
    <w:rsid w:val="00100DBD"/>
    <w:rsid w:val="00107237"/>
    <w:rsid w:val="00117401"/>
    <w:rsid w:val="00117FFC"/>
    <w:rsid w:val="001332C7"/>
    <w:rsid w:val="00134CD6"/>
    <w:rsid w:val="00140B38"/>
    <w:rsid w:val="00184EF9"/>
    <w:rsid w:val="001D55D4"/>
    <w:rsid w:val="00201917"/>
    <w:rsid w:val="00224B31"/>
    <w:rsid w:val="002457D2"/>
    <w:rsid w:val="00272951"/>
    <w:rsid w:val="00273FA4"/>
    <w:rsid w:val="0028049F"/>
    <w:rsid w:val="00283F66"/>
    <w:rsid w:val="002A4B48"/>
    <w:rsid w:val="002A5A5D"/>
    <w:rsid w:val="002A7998"/>
    <w:rsid w:val="002C33E7"/>
    <w:rsid w:val="002F4C42"/>
    <w:rsid w:val="003213C4"/>
    <w:rsid w:val="00380A87"/>
    <w:rsid w:val="003811E6"/>
    <w:rsid w:val="003A24E4"/>
    <w:rsid w:val="003C1849"/>
    <w:rsid w:val="003D5EB9"/>
    <w:rsid w:val="003E175B"/>
    <w:rsid w:val="00407016"/>
    <w:rsid w:val="004328F7"/>
    <w:rsid w:val="004617DB"/>
    <w:rsid w:val="0046344B"/>
    <w:rsid w:val="00463E12"/>
    <w:rsid w:val="00496758"/>
    <w:rsid w:val="004A670E"/>
    <w:rsid w:val="004B6BA9"/>
    <w:rsid w:val="004D0462"/>
    <w:rsid w:val="005056B2"/>
    <w:rsid w:val="00521BE2"/>
    <w:rsid w:val="00526DA5"/>
    <w:rsid w:val="0053008A"/>
    <w:rsid w:val="005324B3"/>
    <w:rsid w:val="00534C78"/>
    <w:rsid w:val="00543467"/>
    <w:rsid w:val="005554A6"/>
    <w:rsid w:val="005701A2"/>
    <w:rsid w:val="005704F6"/>
    <w:rsid w:val="005A12EE"/>
    <w:rsid w:val="005B37B6"/>
    <w:rsid w:val="005C2A01"/>
    <w:rsid w:val="005C4E1E"/>
    <w:rsid w:val="005C7EE1"/>
    <w:rsid w:val="006061AA"/>
    <w:rsid w:val="0061192C"/>
    <w:rsid w:val="00630DD3"/>
    <w:rsid w:val="006436D0"/>
    <w:rsid w:val="00670650"/>
    <w:rsid w:val="00671C3A"/>
    <w:rsid w:val="006874EE"/>
    <w:rsid w:val="00695DCF"/>
    <w:rsid w:val="0071393A"/>
    <w:rsid w:val="00714D71"/>
    <w:rsid w:val="00716768"/>
    <w:rsid w:val="00721405"/>
    <w:rsid w:val="00736878"/>
    <w:rsid w:val="00780B0A"/>
    <w:rsid w:val="00787AEE"/>
    <w:rsid w:val="007A7C23"/>
    <w:rsid w:val="007B02C0"/>
    <w:rsid w:val="007B5894"/>
    <w:rsid w:val="007D7EBD"/>
    <w:rsid w:val="007E1DC4"/>
    <w:rsid w:val="007F2973"/>
    <w:rsid w:val="0080060F"/>
    <w:rsid w:val="00832780"/>
    <w:rsid w:val="00856FDD"/>
    <w:rsid w:val="0087466E"/>
    <w:rsid w:val="00877875"/>
    <w:rsid w:val="008A36A8"/>
    <w:rsid w:val="008A555E"/>
    <w:rsid w:val="008C3166"/>
    <w:rsid w:val="008F0050"/>
    <w:rsid w:val="009025D4"/>
    <w:rsid w:val="00936F4A"/>
    <w:rsid w:val="00991B43"/>
    <w:rsid w:val="00997B77"/>
    <w:rsid w:val="009A248B"/>
    <w:rsid w:val="009D0BDE"/>
    <w:rsid w:val="00A20116"/>
    <w:rsid w:val="00A21333"/>
    <w:rsid w:val="00A2287A"/>
    <w:rsid w:val="00A24086"/>
    <w:rsid w:val="00A60BD4"/>
    <w:rsid w:val="00AB1CC3"/>
    <w:rsid w:val="00AB20A0"/>
    <w:rsid w:val="00AC3413"/>
    <w:rsid w:val="00AD0F8E"/>
    <w:rsid w:val="00B2081D"/>
    <w:rsid w:val="00B467DE"/>
    <w:rsid w:val="00B63D14"/>
    <w:rsid w:val="00B941B3"/>
    <w:rsid w:val="00BB1DFA"/>
    <w:rsid w:val="00BD5055"/>
    <w:rsid w:val="00C03561"/>
    <w:rsid w:val="00C132EC"/>
    <w:rsid w:val="00C13F1C"/>
    <w:rsid w:val="00C306FC"/>
    <w:rsid w:val="00C65B30"/>
    <w:rsid w:val="00C97907"/>
    <w:rsid w:val="00CA5D48"/>
    <w:rsid w:val="00CE3DD9"/>
    <w:rsid w:val="00D26513"/>
    <w:rsid w:val="00D438CA"/>
    <w:rsid w:val="00D6239C"/>
    <w:rsid w:val="00D768CD"/>
    <w:rsid w:val="00DC0276"/>
    <w:rsid w:val="00DE4C39"/>
    <w:rsid w:val="00E0098E"/>
    <w:rsid w:val="00E03DAB"/>
    <w:rsid w:val="00E529D1"/>
    <w:rsid w:val="00E61144"/>
    <w:rsid w:val="00E71761"/>
    <w:rsid w:val="00EA0614"/>
    <w:rsid w:val="00EB7C52"/>
    <w:rsid w:val="00EC683E"/>
    <w:rsid w:val="00EF790F"/>
    <w:rsid w:val="00F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1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berschrift1">
    <w:name w:val="heading 1"/>
    <w:basedOn w:val="Standard"/>
    <w:link w:val="berschrift1Zchn"/>
    <w:qFormat/>
    <w:rsid w:val="002019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01917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Listenabsatz">
    <w:name w:val="List Paragraph"/>
    <w:basedOn w:val="Standard"/>
    <w:uiPriority w:val="34"/>
    <w:qFormat/>
    <w:rsid w:val="00201917"/>
    <w:pPr>
      <w:ind w:left="720"/>
      <w:contextualSpacing/>
    </w:pPr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C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C3A"/>
    <w:rPr>
      <w:rFonts w:ascii="Tahoma" w:eastAsia="Times New Roman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856F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6FDD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56F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6FDD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5704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1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berschrift1">
    <w:name w:val="heading 1"/>
    <w:basedOn w:val="Standard"/>
    <w:link w:val="berschrift1Zchn"/>
    <w:qFormat/>
    <w:rsid w:val="002019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01917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Listenabsatz">
    <w:name w:val="List Paragraph"/>
    <w:basedOn w:val="Standard"/>
    <w:uiPriority w:val="34"/>
    <w:qFormat/>
    <w:rsid w:val="00201917"/>
    <w:pPr>
      <w:ind w:left="720"/>
      <w:contextualSpacing/>
    </w:pPr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C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C3A"/>
    <w:rPr>
      <w:rFonts w:ascii="Tahoma" w:eastAsia="Times New Roman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856F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6FDD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56F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6FDD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5704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2458">
                      <w:marLeft w:val="0"/>
                      <w:marRight w:val="0"/>
                      <w:marTop w:val="4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7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34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7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72353">
                                          <w:marLeft w:val="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7437648F</Template>
  <TotalTime>0</TotalTime>
  <Pages>2</Pages>
  <Words>607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BLRG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Dihanich</dc:creator>
  <cp:lastModifiedBy>Helga Lehner</cp:lastModifiedBy>
  <cp:revision>2</cp:revision>
  <cp:lastPrinted>2016-12-22T12:03:00Z</cp:lastPrinted>
  <dcterms:created xsi:type="dcterms:W3CDTF">2017-01-18T07:32:00Z</dcterms:created>
  <dcterms:modified xsi:type="dcterms:W3CDTF">2017-01-18T07:32:00Z</dcterms:modified>
</cp:coreProperties>
</file>