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C3A" w:rsidRDefault="00671C3A" w:rsidP="002C33E7">
      <w:r>
        <w:t xml:space="preserve">                        </w:t>
      </w:r>
      <w:r w:rsidR="002C33E7">
        <w:t xml:space="preserve">                   </w:t>
      </w:r>
      <w:r>
        <w:rPr>
          <w:noProof/>
          <w:lang w:val="de-AT" w:eastAsia="de-AT"/>
        </w:rPr>
        <w:drawing>
          <wp:inline distT="0" distB="0" distL="0" distR="0" wp14:anchorId="31230FEA" wp14:editId="2926632B">
            <wp:extent cx="3038475" cy="1552575"/>
            <wp:effectExtent l="0" t="0" r="9525" b="9525"/>
            <wp:docPr id="1" name="Grafik 1" descr="WL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V-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8475" cy="1552575"/>
                    </a:xfrm>
                    <a:prstGeom prst="rect">
                      <a:avLst/>
                    </a:prstGeom>
                    <a:noFill/>
                    <a:ln>
                      <a:noFill/>
                    </a:ln>
                  </pic:spPr>
                </pic:pic>
              </a:graphicData>
            </a:graphic>
          </wp:inline>
        </w:drawing>
      </w:r>
    </w:p>
    <w:p w:rsidR="00671C3A" w:rsidRDefault="00671C3A" w:rsidP="00671C3A">
      <w:pPr>
        <w:ind w:right="-568"/>
      </w:pPr>
    </w:p>
    <w:p w:rsidR="00671C3A" w:rsidRDefault="00671C3A" w:rsidP="00671C3A">
      <w:pPr>
        <w:pBdr>
          <w:top w:val="single" w:sz="6" w:space="1" w:color="auto"/>
          <w:left w:val="single" w:sz="6" w:space="1" w:color="auto"/>
          <w:bottom w:val="single" w:sz="6" w:space="1" w:color="auto"/>
          <w:right w:val="single" w:sz="6" w:space="1" w:color="auto"/>
        </w:pBdr>
        <w:jc w:val="center"/>
        <w:rPr>
          <w:rFonts w:ascii="Britannic Bold" w:hAnsi="Britannic Bold"/>
          <w:b/>
          <w:sz w:val="56"/>
        </w:rPr>
      </w:pPr>
      <w:r>
        <w:rPr>
          <w:rFonts w:ascii="Britannic Bold" w:hAnsi="Britannic Bold"/>
          <w:b/>
          <w:sz w:val="56"/>
        </w:rPr>
        <w:t>PRESSEINFORMATION</w:t>
      </w:r>
    </w:p>
    <w:p w:rsidR="00671C3A" w:rsidRDefault="00671C3A" w:rsidP="00671C3A">
      <w:pPr>
        <w:rPr>
          <w:sz w:val="16"/>
          <w:szCs w:val="16"/>
        </w:rPr>
      </w:pPr>
      <w:r w:rsidRPr="00F5608B">
        <w:rPr>
          <w:sz w:val="16"/>
          <w:szCs w:val="16"/>
        </w:rPr>
        <w:t xml:space="preserve"> </w:t>
      </w:r>
    </w:p>
    <w:p w:rsidR="00671C3A" w:rsidRDefault="00671C3A" w:rsidP="00671C3A">
      <w:pPr>
        <w:rPr>
          <w:sz w:val="16"/>
          <w:szCs w:val="16"/>
        </w:rPr>
      </w:pPr>
    </w:p>
    <w:p w:rsidR="00671C3A" w:rsidRDefault="00671C3A" w:rsidP="00671C3A">
      <w:pPr>
        <w:jc w:val="center"/>
        <w:rPr>
          <w:rFonts w:ascii="Arial" w:hAnsi="Arial" w:cs="Arial"/>
          <w:b/>
          <w:i/>
          <w:sz w:val="28"/>
          <w:szCs w:val="28"/>
        </w:rPr>
      </w:pPr>
      <w:r w:rsidRPr="005B0C23">
        <w:rPr>
          <w:rFonts w:ascii="Arial" w:hAnsi="Arial" w:cs="Arial"/>
          <w:b/>
          <w:i/>
          <w:sz w:val="28"/>
          <w:szCs w:val="28"/>
        </w:rPr>
        <w:t xml:space="preserve">Tag der offenen Tür beim </w:t>
      </w:r>
    </w:p>
    <w:p w:rsidR="00671C3A" w:rsidRDefault="00671C3A" w:rsidP="00671C3A">
      <w:pPr>
        <w:jc w:val="center"/>
        <w:rPr>
          <w:rFonts w:ascii="Arial" w:hAnsi="Arial" w:cs="Arial"/>
          <w:b/>
          <w:i/>
          <w:sz w:val="28"/>
          <w:szCs w:val="28"/>
        </w:rPr>
      </w:pPr>
      <w:r w:rsidRPr="005B0C23">
        <w:rPr>
          <w:rFonts w:ascii="Arial" w:hAnsi="Arial" w:cs="Arial"/>
          <w:b/>
          <w:i/>
          <w:sz w:val="28"/>
          <w:szCs w:val="28"/>
        </w:rPr>
        <w:t>Wasserleitungsverband</w:t>
      </w:r>
      <w:r>
        <w:rPr>
          <w:rFonts w:ascii="Arial" w:hAnsi="Arial" w:cs="Arial"/>
          <w:b/>
          <w:i/>
          <w:sz w:val="28"/>
          <w:szCs w:val="28"/>
        </w:rPr>
        <w:t xml:space="preserve"> </w:t>
      </w:r>
      <w:r w:rsidRPr="005B0C23">
        <w:rPr>
          <w:rFonts w:ascii="Arial" w:hAnsi="Arial" w:cs="Arial"/>
          <w:b/>
          <w:i/>
          <w:sz w:val="28"/>
          <w:szCs w:val="28"/>
        </w:rPr>
        <w:t xml:space="preserve">Nördliches Burgenland </w:t>
      </w:r>
    </w:p>
    <w:p w:rsidR="004328F7" w:rsidRPr="002C33E7" w:rsidRDefault="004328F7" w:rsidP="00671C3A">
      <w:pPr>
        <w:jc w:val="center"/>
        <w:rPr>
          <w:rFonts w:ascii="Arial" w:hAnsi="Arial" w:cs="Arial"/>
          <w:b/>
          <w:i/>
          <w:sz w:val="12"/>
          <w:szCs w:val="12"/>
        </w:rPr>
      </w:pPr>
    </w:p>
    <w:p w:rsidR="00671C3A" w:rsidRPr="002918D7" w:rsidRDefault="00671C3A" w:rsidP="00671C3A">
      <w:pPr>
        <w:spacing w:line="240" w:lineRule="exact"/>
        <w:jc w:val="center"/>
        <w:rPr>
          <w:rFonts w:ascii="Arial" w:hAnsi="Arial"/>
          <w:b/>
          <w:bCs/>
          <w:i/>
          <w:iCs/>
          <w:sz w:val="28"/>
          <w:szCs w:val="28"/>
        </w:rPr>
      </w:pPr>
      <w:r w:rsidRPr="002918D7">
        <w:rPr>
          <w:rFonts w:ascii="Arial" w:hAnsi="Arial"/>
          <w:b/>
          <w:bCs/>
          <w:i/>
          <w:iCs/>
          <w:sz w:val="28"/>
          <w:szCs w:val="28"/>
        </w:rPr>
        <w:t>– ein überwältigender Erfolg</w:t>
      </w:r>
    </w:p>
    <w:p w:rsidR="00671C3A" w:rsidRPr="002918D7" w:rsidRDefault="00671C3A" w:rsidP="00671C3A">
      <w:pPr>
        <w:spacing w:line="240" w:lineRule="exact"/>
        <w:jc w:val="both"/>
        <w:rPr>
          <w:rFonts w:ascii="Arial" w:hAnsi="Arial"/>
          <w:sz w:val="24"/>
        </w:rPr>
      </w:pPr>
    </w:p>
    <w:p w:rsidR="004328F7" w:rsidRPr="00856FDD" w:rsidRDefault="00671C3A" w:rsidP="00671C3A">
      <w:pPr>
        <w:jc w:val="both"/>
        <w:rPr>
          <w:rFonts w:ascii="Arial" w:hAnsi="Arial" w:cs="Arial"/>
          <w:b/>
          <w:sz w:val="22"/>
          <w:szCs w:val="22"/>
        </w:rPr>
      </w:pPr>
      <w:r w:rsidRPr="00856FDD">
        <w:rPr>
          <w:rFonts w:ascii="Arial" w:hAnsi="Arial" w:cs="Arial"/>
          <w:b/>
          <w:sz w:val="22"/>
          <w:szCs w:val="22"/>
        </w:rPr>
        <w:t>Am heutigen Tag veranstaltete der Wasserleitungsverband Nördliches Burgenland zum 7-ten Mal einen „Tag der offenen Tür“. Die Veranstaltung wurde zu einem Riesenfest. Etwa 1.</w:t>
      </w:r>
      <w:r w:rsidR="0080060F">
        <w:rPr>
          <w:rFonts w:ascii="Arial" w:hAnsi="Arial" w:cs="Arial"/>
          <w:b/>
          <w:sz w:val="22"/>
          <w:szCs w:val="22"/>
        </w:rPr>
        <w:t>0</w:t>
      </w:r>
      <w:r w:rsidRPr="00856FDD">
        <w:rPr>
          <w:rFonts w:ascii="Arial" w:hAnsi="Arial" w:cs="Arial"/>
          <w:b/>
          <w:sz w:val="22"/>
          <w:szCs w:val="22"/>
        </w:rPr>
        <w:t>00 Personen nutzten die Möglichkeit, einmal hinter die Kulissen zu blicken und die vielfältigen Aufgaben eines Wasserversorgers kennen zu lernen. Insbesondere die Schulen nahmen dieses Angebot  rege an</w:t>
      </w:r>
      <w:r w:rsidR="004328F7" w:rsidRPr="00856FDD">
        <w:rPr>
          <w:rFonts w:ascii="Arial" w:hAnsi="Arial" w:cs="Arial"/>
          <w:b/>
          <w:sz w:val="22"/>
          <w:szCs w:val="22"/>
        </w:rPr>
        <w:t>.</w:t>
      </w:r>
    </w:p>
    <w:p w:rsidR="004328F7" w:rsidRPr="002C33E7" w:rsidRDefault="004328F7" w:rsidP="00671C3A">
      <w:pPr>
        <w:jc w:val="both"/>
        <w:rPr>
          <w:rFonts w:ascii="Arial" w:hAnsi="Arial" w:cs="Arial"/>
        </w:rPr>
      </w:pPr>
    </w:p>
    <w:p w:rsidR="00671C3A" w:rsidRPr="00856FDD" w:rsidRDefault="00997B77" w:rsidP="00856FDD">
      <w:pPr>
        <w:autoSpaceDE w:val="0"/>
        <w:autoSpaceDN w:val="0"/>
        <w:adjustRightInd w:val="0"/>
        <w:jc w:val="both"/>
        <w:rPr>
          <w:rFonts w:ascii="Arial" w:hAnsi="Arial" w:cs="Arial"/>
        </w:rPr>
      </w:pPr>
      <w:r w:rsidRPr="00856FDD">
        <w:rPr>
          <w:rFonts w:ascii="Arial" w:hAnsi="Arial" w:cs="Arial"/>
        </w:rPr>
        <w:t xml:space="preserve">Neben der </w:t>
      </w:r>
      <w:r w:rsidR="00671C3A" w:rsidRPr="00856FDD">
        <w:rPr>
          <w:rFonts w:ascii="Arial" w:hAnsi="Arial" w:cs="Arial"/>
        </w:rPr>
        <w:t xml:space="preserve">Zentrale in Eisenstadt (samt Schauraum, Museum und der technisch auf höchstem Niveau stehenden Schaltwarte) </w:t>
      </w:r>
      <w:r w:rsidRPr="00856FDD">
        <w:rPr>
          <w:rFonts w:ascii="Arial" w:hAnsi="Arial" w:cs="Arial"/>
        </w:rPr>
        <w:t xml:space="preserve">wurde </w:t>
      </w:r>
      <w:r w:rsidR="00671C3A" w:rsidRPr="00856FDD">
        <w:rPr>
          <w:rFonts w:ascii="Arial" w:hAnsi="Arial" w:cs="Arial"/>
        </w:rPr>
        <w:t>de</w:t>
      </w:r>
      <w:r w:rsidRPr="00856FDD">
        <w:rPr>
          <w:rFonts w:ascii="Arial" w:hAnsi="Arial" w:cs="Arial"/>
        </w:rPr>
        <w:t>r</w:t>
      </w:r>
      <w:r w:rsidR="00671C3A" w:rsidRPr="00856FDD">
        <w:rPr>
          <w:rFonts w:ascii="Arial" w:hAnsi="Arial" w:cs="Arial"/>
        </w:rPr>
        <w:t xml:space="preserve"> bedeutendste Brunnen des WLV in </w:t>
      </w:r>
      <w:proofErr w:type="spellStart"/>
      <w:r w:rsidR="00671C3A" w:rsidRPr="00856FDD">
        <w:rPr>
          <w:rFonts w:ascii="Arial" w:hAnsi="Arial" w:cs="Arial"/>
        </w:rPr>
        <w:t>Neudörfl</w:t>
      </w:r>
      <w:proofErr w:type="spellEnd"/>
      <w:r w:rsidR="00856FDD" w:rsidRPr="00856FDD">
        <w:rPr>
          <w:rFonts w:ascii="Arial" w:hAnsi="Arial" w:cs="Arial"/>
        </w:rPr>
        <w:t xml:space="preserve"> an der Leitha </w:t>
      </w:r>
      <w:r w:rsidR="0053008A" w:rsidRPr="00856FDD">
        <w:rPr>
          <w:rFonts w:ascii="Arial" w:hAnsi="Arial" w:cs="Arial"/>
        </w:rPr>
        <w:t xml:space="preserve"> zur Schau gestellt</w:t>
      </w:r>
      <w:r w:rsidR="00671C3A" w:rsidRPr="00856FDD">
        <w:rPr>
          <w:rFonts w:ascii="Arial" w:hAnsi="Arial" w:cs="Arial"/>
        </w:rPr>
        <w:t>. Die Besucher aus dem Bezirk Neusiedl konnten die Außenstelle und d</w:t>
      </w:r>
      <w:r w:rsidR="0053008A" w:rsidRPr="00856FDD">
        <w:rPr>
          <w:rFonts w:ascii="Arial" w:hAnsi="Arial" w:cs="Arial"/>
        </w:rPr>
        <w:t>ie Brunnenanlage in Neusiedl besichtigen.</w:t>
      </w:r>
      <w:r w:rsidR="00671C3A" w:rsidRPr="00856FDD">
        <w:rPr>
          <w:rFonts w:ascii="Arial" w:hAnsi="Arial" w:cs="Arial"/>
        </w:rPr>
        <w:t xml:space="preserve"> Den  Gästen stand ein Shuttlebusse zur Verfügung und die fachkundigen Dienstnehmer des WLV wussten viel Interessantes über die Geschichte und Funktionsweise der Wasserversorgung im Nordburgenland zu berichten. </w:t>
      </w:r>
      <w:r w:rsidR="00B2081D" w:rsidRPr="00856FDD">
        <w:rPr>
          <w:rFonts w:ascii="Arial" w:hAnsi="Arial" w:cs="Arial"/>
          <w:color w:val="000000"/>
          <w:lang w:val="de-AT"/>
        </w:rPr>
        <w:t xml:space="preserve">Bei den jüngsten Besuchern sorgten der Zauberer </w:t>
      </w:r>
      <w:proofErr w:type="spellStart"/>
      <w:r w:rsidR="00B2081D" w:rsidRPr="00856FDD">
        <w:rPr>
          <w:rFonts w:ascii="Arial" w:hAnsi="Arial" w:cs="Arial"/>
          <w:color w:val="000000"/>
          <w:lang w:val="de-AT"/>
        </w:rPr>
        <w:t>Merlix</w:t>
      </w:r>
      <w:proofErr w:type="spellEnd"/>
      <w:r w:rsidR="00B2081D" w:rsidRPr="00856FDD">
        <w:rPr>
          <w:rFonts w:ascii="Arial" w:hAnsi="Arial" w:cs="Arial"/>
          <w:color w:val="000000"/>
          <w:lang w:val="de-AT"/>
        </w:rPr>
        <w:t xml:space="preserve"> und der Animateur Georg Wacks mit vielen Kunststücken und Spielen rund ums Thema Wasser für Begeisterung. Außerdem konnten die Kinder ihre Geschicklichkeit beim Zielspritzen unter Beweis stellen. Natürlich ließ es sich auch unser Maskottchen </w:t>
      </w:r>
      <w:proofErr w:type="spellStart"/>
      <w:r w:rsidR="00B2081D" w:rsidRPr="00856FDD">
        <w:rPr>
          <w:rFonts w:ascii="Arial" w:hAnsi="Arial" w:cs="Arial"/>
          <w:color w:val="000000"/>
          <w:lang w:val="de-AT"/>
        </w:rPr>
        <w:t>Tropfi</w:t>
      </w:r>
      <w:proofErr w:type="spellEnd"/>
      <w:r w:rsidR="00B2081D" w:rsidRPr="00856FDD">
        <w:rPr>
          <w:rFonts w:ascii="Arial" w:hAnsi="Arial" w:cs="Arial"/>
          <w:color w:val="000000"/>
          <w:lang w:val="de-AT"/>
        </w:rPr>
        <w:t xml:space="preserve"> nicht nehmen, vor allem die Kinder zu begrüßen und mit Tattoos sowie einem </w:t>
      </w:r>
      <w:proofErr w:type="spellStart"/>
      <w:r w:rsidR="00B2081D" w:rsidRPr="00856FDD">
        <w:rPr>
          <w:rFonts w:ascii="Arial" w:hAnsi="Arial" w:cs="Arial"/>
          <w:color w:val="000000"/>
          <w:lang w:val="de-AT"/>
        </w:rPr>
        <w:t>Tropfi</w:t>
      </w:r>
      <w:proofErr w:type="spellEnd"/>
      <w:r w:rsidR="00B2081D" w:rsidRPr="00856FDD">
        <w:rPr>
          <w:rFonts w:ascii="Arial" w:hAnsi="Arial" w:cs="Arial"/>
          <w:color w:val="000000"/>
          <w:lang w:val="de-AT"/>
        </w:rPr>
        <w:t xml:space="preserve"> - Wasserball zu beschenken</w:t>
      </w:r>
      <w:r w:rsidR="00B2081D" w:rsidRPr="00856FDD">
        <w:rPr>
          <w:rFonts w:ascii="Arial" w:hAnsi="Arial" w:cs="Arial"/>
          <w:color w:val="000000"/>
          <w:lang w:val="de-AT"/>
        </w:rPr>
        <w:t xml:space="preserve">. </w:t>
      </w:r>
      <w:r w:rsidR="00671C3A" w:rsidRPr="00856FDD">
        <w:rPr>
          <w:rFonts w:ascii="Arial" w:hAnsi="Arial" w:cs="Arial"/>
        </w:rPr>
        <w:t xml:space="preserve">Nach den informativen  Führungen wurden </w:t>
      </w:r>
      <w:r w:rsidR="002A5A5D">
        <w:rPr>
          <w:rFonts w:ascii="Arial" w:hAnsi="Arial" w:cs="Arial"/>
        </w:rPr>
        <w:t xml:space="preserve">auch </w:t>
      </w:r>
      <w:r w:rsidR="00671C3A" w:rsidRPr="00856FDD">
        <w:rPr>
          <w:rFonts w:ascii="Arial" w:hAnsi="Arial" w:cs="Arial"/>
        </w:rPr>
        <w:t>alle Besucher verköstigt.</w:t>
      </w:r>
    </w:p>
    <w:p w:rsidR="0053008A" w:rsidRPr="00856FDD" w:rsidRDefault="0053008A" w:rsidP="00671C3A">
      <w:pPr>
        <w:jc w:val="both"/>
        <w:rPr>
          <w:rFonts w:ascii="Arial" w:hAnsi="Arial" w:cs="Arial"/>
        </w:rPr>
      </w:pPr>
      <w:bookmarkStart w:id="0" w:name="_GoBack"/>
      <w:bookmarkEnd w:id="0"/>
    </w:p>
    <w:p w:rsidR="00671C3A" w:rsidRPr="00856FDD" w:rsidRDefault="00671C3A" w:rsidP="00856FDD">
      <w:pPr>
        <w:autoSpaceDE w:val="0"/>
        <w:autoSpaceDN w:val="0"/>
        <w:adjustRightInd w:val="0"/>
        <w:jc w:val="both"/>
        <w:rPr>
          <w:rFonts w:ascii="Arial" w:hAnsi="Arial" w:cs="Arial"/>
        </w:rPr>
      </w:pPr>
      <w:r w:rsidRPr="00856FDD">
        <w:rPr>
          <w:rFonts w:ascii="Arial" w:hAnsi="Arial" w:cs="Arial"/>
        </w:rPr>
        <w:t xml:space="preserve">„Hauptziel des Tages der offenen Tür ist es, unseren Kunden zu vermitteln, welch enormer anlagentechnischer und logistischer Aufwand dahinter steckt, bis unser erstklassiges Trinkwasser in </w:t>
      </w:r>
      <w:r w:rsidR="0053008A" w:rsidRPr="00856FDD">
        <w:rPr>
          <w:rFonts w:ascii="Arial" w:hAnsi="Arial" w:cs="Arial"/>
        </w:rPr>
        <w:t xml:space="preserve">jeder </w:t>
      </w:r>
      <w:r w:rsidRPr="00856FDD">
        <w:rPr>
          <w:rFonts w:ascii="Arial" w:hAnsi="Arial" w:cs="Arial"/>
        </w:rPr>
        <w:t>beliebige</w:t>
      </w:r>
      <w:r w:rsidR="0053008A" w:rsidRPr="00856FDD">
        <w:rPr>
          <w:rFonts w:ascii="Arial" w:hAnsi="Arial" w:cs="Arial"/>
        </w:rPr>
        <w:t>n</w:t>
      </w:r>
      <w:r w:rsidRPr="00856FDD">
        <w:rPr>
          <w:rFonts w:ascii="Arial" w:hAnsi="Arial" w:cs="Arial"/>
        </w:rPr>
        <w:t xml:space="preserve"> Menge wie selbstverständlich zu Hause aus dem Wasserhahn läuft. Ich bin überzeugt, dass es uns gelungen ist, viele interessierte Bürger von der qualitativ hochstehenden Arbeit unserer </w:t>
      </w:r>
      <w:proofErr w:type="spellStart"/>
      <w:r w:rsidRPr="00856FDD">
        <w:rPr>
          <w:rFonts w:ascii="Arial" w:hAnsi="Arial" w:cs="Arial"/>
        </w:rPr>
        <w:t>MitarbeiterInnen</w:t>
      </w:r>
      <w:proofErr w:type="spellEnd"/>
      <w:r w:rsidRPr="00856FDD">
        <w:rPr>
          <w:rFonts w:ascii="Arial" w:hAnsi="Arial" w:cs="Arial"/>
        </w:rPr>
        <w:t xml:space="preserve"> zu überzeugen. </w:t>
      </w:r>
      <w:r w:rsidR="00B2081D" w:rsidRPr="00856FDD">
        <w:rPr>
          <w:rFonts w:ascii="Arial" w:hAnsi="Arial" w:cs="Arial"/>
          <w:color w:val="000000"/>
          <w:lang w:val="de-AT"/>
        </w:rPr>
        <w:t>Wir wollen aber auch das Bewusstsein für den wertvollen heimischen Rohstoff Wasser wecken und vermitteln, wie essentiell der Schutz dieser Ressource vor negativen Einflüssen ist</w:t>
      </w:r>
      <w:r w:rsidR="00B2081D" w:rsidRPr="00856FDD">
        <w:rPr>
          <w:rFonts w:ascii="Arial" w:hAnsi="Arial" w:cs="Arial"/>
          <w:color w:val="000000"/>
          <w:lang w:val="de-AT"/>
        </w:rPr>
        <w:t xml:space="preserve">. </w:t>
      </w:r>
      <w:r w:rsidRPr="00856FDD">
        <w:rPr>
          <w:rFonts w:ascii="Arial" w:hAnsi="Arial" w:cs="Arial"/>
        </w:rPr>
        <w:t xml:space="preserve">Die rund 1.000 jungen Besucher aus den Schulen des Versorgungsgebietes bestätigten uns auch in unserem besonderen Engagement für die nächste Generation“, erklärt der Obmann des WLV </w:t>
      </w:r>
      <w:proofErr w:type="spellStart"/>
      <w:r w:rsidRPr="00856FDD">
        <w:rPr>
          <w:rFonts w:ascii="Arial" w:hAnsi="Arial" w:cs="Arial"/>
        </w:rPr>
        <w:t>Bgm</w:t>
      </w:r>
      <w:proofErr w:type="spellEnd"/>
      <w:r w:rsidRPr="00856FDD">
        <w:rPr>
          <w:rFonts w:ascii="Arial" w:hAnsi="Arial" w:cs="Arial"/>
        </w:rPr>
        <w:t xml:space="preserve">. Ing. Gerhard </w:t>
      </w:r>
      <w:proofErr w:type="spellStart"/>
      <w:r w:rsidRPr="00856FDD">
        <w:rPr>
          <w:rFonts w:ascii="Arial" w:hAnsi="Arial" w:cs="Arial"/>
        </w:rPr>
        <w:t>Zapfl</w:t>
      </w:r>
      <w:proofErr w:type="spellEnd"/>
      <w:r w:rsidRPr="00856FDD">
        <w:rPr>
          <w:rFonts w:ascii="Arial" w:hAnsi="Arial" w:cs="Arial"/>
        </w:rPr>
        <w:t>.</w:t>
      </w:r>
    </w:p>
    <w:p w:rsidR="00856FDD" w:rsidRDefault="00856FDD" w:rsidP="00856FDD">
      <w:pPr>
        <w:autoSpaceDE w:val="0"/>
        <w:autoSpaceDN w:val="0"/>
        <w:adjustRightInd w:val="0"/>
        <w:jc w:val="both"/>
        <w:rPr>
          <w:rFonts w:ascii="Arial" w:hAnsi="Arial" w:cs="Arial"/>
          <w:sz w:val="22"/>
          <w:szCs w:val="22"/>
        </w:rPr>
      </w:pPr>
    </w:p>
    <w:p w:rsidR="00856FDD" w:rsidRDefault="00856FDD" w:rsidP="00856FDD">
      <w:pPr>
        <w:autoSpaceDE w:val="0"/>
        <w:autoSpaceDN w:val="0"/>
        <w:adjustRightInd w:val="0"/>
        <w:jc w:val="center"/>
        <w:rPr>
          <w:rFonts w:ascii="Arial" w:hAnsi="Arial" w:cs="Arial"/>
          <w:sz w:val="22"/>
          <w:szCs w:val="22"/>
        </w:rPr>
      </w:pPr>
      <w:r>
        <w:rPr>
          <w:rFonts w:ascii="Arial" w:hAnsi="Arial" w:cs="Arial"/>
          <w:noProof/>
          <w:sz w:val="22"/>
          <w:szCs w:val="22"/>
          <w:lang w:val="de-AT" w:eastAsia="de-AT"/>
        </w:rPr>
        <w:drawing>
          <wp:anchor distT="0" distB="0" distL="114300" distR="114300" simplePos="0" relativeHeight="251668480" behindDoc="1" locked="0" layoutInCell="1" allowOverlap="1">
            <wp:simplePos x="0" y="0"/>
            <wp:positionH relativeFrom="column">
              <wp:posOffset>2223135</wp:posOffset>
            </wp:positionH>
            <wp:positionV relativeFrom="paragraph">
              <wp:posOffset>4621530</wp:posOffset>
            </wp:positionV>
            <wp:extent cx="3086100" cy="1543050"/>
            <wp:effectExtent l="0" t="0" r="0" b="0"/>
            <wp:wrapNone/>
            <wp:docPr id="12" name="Grafik 12"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sser Gold der Zukun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de-AT" w:eastAsia="de-AT"/>
        </w:rPr>
        <w:drawing>
          <wp:anchor distT="0" distB="0" distL="90170" distR="90170" simplePos="0" relativeHeight="251667456" behindDoc="1" locked="0" layoutInCell="1" allowOverlap="1">
            <wp:simplePos x="0" y="0"/>
            <wp:positionH relativeFrom="page">
              <wp:posOffset>3023235</wp:posOffset>
            </wp:positionH>
            <wp:positionV relativeFrom="paragraph">
              <wp:posOffset>3479165</wp:posOffset>
            </wp:positionV>
            <wp:extent cx="1381125" cy="962025"/>
            <wp:effectExtent l="0" t="0" r="9525" b="9525"/>
            <wp:wrapNone/>
            <wp:docPr id="11" name="Grafik 11"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apfl-Unterschrif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Eisenstadt, am 21. Juni 2013</w:t>
      </w:r>
    </w:p>
    <w:p w:rsidR="00856FDD" w:rsidRDefault="00856FDD" w:rsidP="00856FDD">
      <w:pPr>
        <w:autoSpaceDE w:val="0"/>
        <w:autoSpaceDN w:val="0"/>
        <w:adjustRightInd w:val="0"/>
        <w:jc w:val="center"/>
        <w:rPr>
          <w:rFonts w:ascii="Arial" w:hAnsi="Arial" w:cs="Arial"/>
          <w:sz w:val="22"/>
          <w:szCs w:val="22"/>
        </w:rPr>
      </w:pPr>
    </w:p>
    <w:p w:rsidR="002C33E7" w:rsidRDefault="002C33E7" w:rsidP="00856FDD">
      <w:pPr>
        <w:autoSpaceDE w:val="0"/>
        <w:autoSpaceDN w:val="0"/>
        <w:adjustRightInd w:val="0"/>
        <w:jc w:val="center"/>
        <w:rPr>
          <w:rFonts w:ascii="Arial" w:hAnsi="Arial" w:cs="Arial"/>
          <w:sz w:val="22"/>
          <w:szCs w:val="22"/>
        </w:rPr>
      </w:pPr>
      <w:r>
        <w:rPr>
          <w:rFonts w:ascii="Arial" w:hAnsi="Arial" w:cs="Arial"/>
          <w:noProof/>
          <w:sz w:val="22"/>
          <w:szCs w:val="22"/>
          <w:lang w:val="de-AT" w:eastAsia="de-AT"/>
        </w:rPr>
        <w:drawing>
          <wp:inline distT="0" distB="0" distL="0" distR="0" wp14:anchorId="01F12029">
            <wp:extent cx="1390650" cy="9715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2166" cy="979595"/>
                    </a:xfrm>
                    <a:prstGeom prst="rect">
                      <a:avLst/>
                    </a:prstGeom>
                    <a:noFill/>
                  </pic:spPr>
                </pic:pic>
              </a:graphicData>
            </a:graphic>
          </wp:inline>
        </w:drawing>
      </w:r>
    </w:p>
    <w:p w:rsidR="00856FDD" w:rsidRDefault="00856FDD" w:rsidP="00856FDD">
      <w:pPr>
        <w:autoSpaceDE w:val="0"/>
        <w:autoSpaceDN w:val="0"/>
        <w:adjustRightInd w:val="0"/>
        <w:jc w:val="center"/>
        <w:rPr>
          <w:rFonts w:ascii="Arial" w:hAnsi="Arial" w:cs="Arial"/>
          <w:sz w:val="22"/>
          <w:szCs w:val="22"/>
        </w:rPr>
      </w:pPr>
      <w:proofErr w:type="spellStart"/>
      <w:r>
        <w:rPr>
          <w:rFonts w:ascii="Arial" w:hAnsi="Arial" w:cs="Arial"/>
          <w:sz w:val="22"/>
          <w:szCs w:val="22"/>
        </w:rPr>
        <w:t>Bgm</w:t>
      </w:r>
      <w:proofErr w:type="spellEnd"/>
      <w:r>
        <w:rPr>
          <w:rFonts w:ascii="Arial" w:hAnsi="Arial" w:cs="Arial"/>
          <w:sz w:val="22"/>
          <w:szCs w:val="22"/>
        </w:rPr>
        <w:t xml:space="preserve">. Ing. Gerhard </w:t>
      </w:r>
      <w:proofErr w:type="spellStart"/>
      <w:r>
        <w:rPr>
          <w:rFonts w:ascii="Arial" w:hAnsi="Arial" w:cs="Arial"/>
          <w:sz w:val="22"/>
          <w:szCs w:val="22"/>
        </w:rPr>
        <w:t>Zapfl</w:t>
      </w:r>
      <w:proofErr w:type="spellEnd"/>
    </w:p>
    <w:p w:rsidR="00856FDD" w:rsidRPr="00856FDD" w:rsidRDefault="00856FDD" w:rsidP="002C33E7">
      <w:pPr>
        <w:autoSpaceDE w:val="0"/>
        <w:autoSpaceDN w:val="0"/>
        <w:adjustRightInd w:val="0"/>
        <w:jc w:val="center"/>
        <w:rPr>
          <w:rFonts w:ascii="Arial" w:hAnsi="Arial" w:cs="Arial"/>
          <w:sz w:val="22"/>
          <w:szCs w:val="22"/>
        </w:rPr>
      </w:pPr>
      <w:r>
        <w:rPr>
          <w:rFonts w:ascii="Arial" w:hAnsi="Arial" w:cs="Arial"/>
          <w:sz w:val="22"/>
          <w:szCs w:val="22"/>
        </w:rPr>
        <w:t>(Obmann)</w:t>
      </w:r>
      <w:r>
        <w:rPr>
          <w:rFonts w:ascii="Arial" w:hAnsi="Arial" w:cs="Arial"/>
          <w:noProof/>
          <w:sz w:val="22"/>
          <w:szCs w:val="22"/>
          <w:lang w:val="de-AT" w:eastAsia="de-AT"/>
        </w:rPr>
        <w:drawing>
          <wp:anchor distT="0" distB="0" distL="90170" distR="90170" simplePos="0" relativeHeight="251666432" behindDoc="1" locked="0" layoutInCell="1" allowOverlap="1" wp14:anchorId="5EBC0642" wp14:editId="6E48ECDD">
            <wp:simplePos x="0" y="0"/>
            <wp:positionH relativeFrom="page">
              <wp:posOffset>3023235</wp:posOffset>
            </wp:positionH>
            <wp:positionV relativeFrom="paragraph">
              <wp:posOffset>3479165</wp:posOffset>
            </wp:positionV>
            <wp:extent cx="1381125" cy="962025"/>
            <wp:effectExtent l="0" t="0" r="9525" b="9525"/>
            <wp:wrapNone/>
            <wp:docPr id="10" name="Grafik 10"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apfl-Unterschrif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de-AT" w:eastAsia="de-AT"/>
        </w:rPr>
        <w:drawing>
          <wp:anchor distT="0" distB="0" distL="114300" distR="114300" simplePos="0" relativeHeight="251665408" behindDoc="1" locked="0" layoutInCell="1" allowOverlap="1" wp14:anchorId="7EB3C0C9" wp14:editId="50F7CB71">
            <wp:simplePos x="0" y="0"/>
            <wp:positionH relativeFrom="column">
              <wp:posOffset>2223135</wp:posOffset>
            </wp:positionH>
            <wp:positionV relativeFrom="paragraph">
              <wp:posOffset>4621530</wp:posOffset>
            </wp:positionV>
            <wp:extent cx="3086100" cy="1543050"/>
            <wp:effectExtent l="0" t="0" r="0" b="0"/>
            <wp:wrapNone/>
            <wp:docPr id="9" name="Grafik 9"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sser Gold der Zukun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de-AT" w:eastAsia="de-AT"/>
        </w:rPr>
        <w:drawing>
          <wp:anchor distT="0" distB="0" distL="114300" distR="114300" simplePos="0" relativeHeight="251664384" behindDoc="1" locked="0" layoutInCell="1" allowOverlap="1" wp14:anchorId="4D448198" wp14:editId="582C925D">
            <wp:simplePos x="0" y="0"/>
            <wp:positionH relativeFrom="column">
              <wp:posOffset>2223135</wp:posOffset>
            </wp:positionH>
            <wp:positionV relativeFrom="paragraph">
              <wp:posOffset>4621530</wp:posOffset>
            </wp:positionV>
            <wp:extent cx="3086100" cy="1543050"/>
            <wp:effectExtent l="0" t="0" r="0" b="0"/>
            <wp:wrapNone/>
            <wp:docPr id="8" name="Grafik 8"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sser Gold der Zukun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de-AT" w:eastAsia="de-AT"/>
        </w:rPr>
        <w:drawing>
          <wp:anchor distT="0" distB="0" distL="90170" distR="90170" simplePos="0" relativeHeight="251663360" behindDoc="1" locked="0" layoutInCell="1" allowOverlap="1" wp14:anchorId="40F7D413" wp14:editId="7E8FB204">
            <wp:simplePos x="0" y="0"/>
            <wp:positionH relativeFrom="page">
              <wp:posOffset>3093085</wp:posOffset>
            </wp:positionH>
            <wp:positionV relativeFrom="paragraph">
              <wp:posOffset>4867275</wp:posOffset>
            </wp:positionV>
            <wp:extent cx="1381125" cy="962025"/>
            <wp:effectExtent l="0" t="0" r="9525" b="9525"/>
            <wp:wrapNone/>
            <wp:docPr id="7" name="Grafik 7"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apfl-Unterschrif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de-AT" w:eastAsia="de-AT"/>
        </w:rPr>
        <w:drawing>
          <wp:anchor distT="0" distB="0" distL="90170" distR="90170" simplePos="0" relativeHeight="251662336" behindDoc="1" locked="0" layoutInCell="1" allowOverlap="1" wp14:anchorId="69AD50D7" wp14:editId="39033F04">
            <wp:simplePos x="0" y="0"/>
            <wp:positionH relativeFrom="page">
              <wp:posOffset>3023235</wp:posOffset>
            </wp:positionH>
            <wp:positionV relativeFrom="paragraph">
              <wp:posOffset>3479165</wp:posOffset>
            </wp:positionV>
            <wp:extent cx="1381125" cy="962025"/>
            <wp:effectExtent l="0" t="0" r="9525" b="9525"/>
            <wp:wrapNone/>
            <wp:docPr id="6" name="Grafik 6"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pfl-Unterschrif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de-AT" w:eastAsia="de-AT"/>
        </w:rPr>
        <w:drawing>
          <wp:anchor distT="0" distB="0" distL="114300" distR="114300" simplePos="0" relativeHeight="251661312" behindDoc="1" locked="0" layoutInCell="1" allowOverlap="1" wp14:anchorId="4C956068" wp14:editId="19A05B76">
            <wp:simplePos x="0" y="0"/>
            <wp:positionH relativeFrom="column">
              <wp:posOffset>2223135</wp:posOffset>
            </wp:positionH>
            <wp:positionV relativeFrom="paragraph">
              <wp:posOffset>4621530</wp:posOffset>
            </wp:positionV>
            <wp:extent cx="3086100" cy="1543050"/>
            <wp:effectExtent l="0" t="0" r="0" b="0"/>
            <wp:wrapNone/>
            <wp:docPr id="5" name="Grafik 5"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sser Gold der Zukun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de-AT" w:eastAsia="de-AT"/>
        </w:rPr>
        <w:drawing>
          <wp:anchor distT="0" distB="0" distL="114300" distR="114300" simplePos="0" relativeHeight="251660288" behindDoc="1" locked="0" layoutInCell="1" allowOverlap="1" wp14:anchorId="37E18400" wp14:editId="6191CE70">
            <wp:simplePos x="0" y="0"/>
            <wp:positionH relativeFrom="column">
              <wp:posOffset>2223135</wp:posOffset>
            </wp:positionH>
            <wp:positionV relativeFrom="paragraph">
              <wp:posOffset>4621530</wp:posOffset>
            </wp:positionV>
            <wp:extent cx="3086100" cy="1543050"/>
            <wp:effectExtent l="0" t="0" r="0" b="0"/>
            <wp:wrapNone/>
            <wp:docPr id="4" name="Grafik 4"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sser Gold der Zukun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de-AT" w:eastAsia="de-AT"/>
        </w:rPr>
        <w:drawing>
          <wp:anchor distT="0" distB="0" distL="114300" distR="114300" simplePos="0" relativeHeight="251659264" behindDoc="1" locked="0" layoutInCell="1" allowOverlap="1" wp14:anchorId="31A981BE" wp14:editId="4EE334CF">
            <wp:simplePos x="0" y="0"/>
            <wp:positionH relativeFrom="column">
              <wp:posOffset>2223135</wp:posOffset>
            </wp:positionH>
            <wp:positionV relativeFrom="paragraph">
              <wp:posOffset>4621530</wp:posOffset>
            </wp:positionV>
            <wp:extent cx="3086100" cy="1543050"/>
            <wp:effectExtent l="0" t="0" r="0" b="0"/>
            <wp:wrapNone/>
            <wp:docPr id="3" name="Grafik 3"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sser Gold der Zukun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de-AT" w:eastAsia="de-AT"/>
        </w:rPr>
        <w:drawing>
          <wp:anchor distT="0" distB="0" distL="114300" distR="114300" simplePos="0" relativeHeight="251658240" behindDoc="1" locked="0" layoutInCell="1" allowOverlap="1" wp14:anchorId="7D6DBA6B" wp14:editId="7595972D">
            <wp:simplePos x="0" y="0"/>
            <wp:positionH relativeFrom="column">
              <wp:posOffset>2223135</wp:posOffset>
            </wp:positionH>
            <wp:positionV relativeFrom="paragraph">
              <wp:posOffset>4621530</wp:posOffset>
            </wp:positionV>
            <wp:extent cx="3086100" cy="1543050"/>
            <wp:effectExtent l="0" t="0" r="0" b="0"/>
            <wp:wrapNone/>
            <wp:docPr id="2" name="Grafik 2"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sser Gold der Zukun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56FDD" w:rsidRPr="00856FDD" w:rsidSect="002C33E7">
      <w:footerReference w:type="default" r:id="rId11"/>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FDD" w:rsidRDefault="00856FDD" w:rsidP="00856FDD">
      <w:r>
        <w:separator/>
      </w:r>
    </w:p>
  </w:endnote>
  <w:endnote w:type="continuationSeparator" w:id="0">
    <w:p w:rsidR="00856FDD" w:rsidRDefault="00856FDD" w:rsidP="0085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DD" w:rsidRPr="00BC5614" w:rsidRDefault="00856FDD" w:rsidP="00856FDD">
    <w:pPr>
      <w:jc w:val="center"/>
      <w:rPr>
        <w:b/>
        <w:bCs/>
        <w:i/>
        <w:iCs/>
        <w:color w:val="808080"/>
        <w:sz w:val="36"/>
      </w:rPr>
    </w:pPr>
    <w:r w:rsidRPr="00BC5614">
      <w:rPr>
        <w:b/>
        <w:bCs/>
        <w:i/>
        <w:iCs/>
        <w:color w:val="808080"/>
        <w:sz w:val="36"/>
      </w:rPr>
      <w:t>www.wasserleitungsverband.at</w:t>
    </w:r>
  </w:p>
  <w:p w:rsidR="00856FDD" w:rsidRDefault="00856F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FDD" w:rsidRDefault="00856FDD" w:rsidP="00856FDD">
      <w:r>
        <w:separator/>
      </w:r>
    </w:p>
  </w:footnote>
  <w:footnote w:type="continuationSeparator" w:id="0">
    <w:p w:rsidR="00856FDD" w:rsidRDefault="00856FDD" w:rsidP="00856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3A"/>
    <w:rsid w:val="00201917"/>
    <w:rsid w:val="002A5A5D"/>
    <w:rsid w:val="002C33E7"/>
    <w:rsid w:val="004328F7"/>
    <w:rsid w:val="0053008A"/>
    <w:rsid w:val="005C2A01"/>
    <w:rsid w:val="00671C3A"/>
    <w:rsid w:val="0071393A"/>
    <w:rsid w:val="0080060F"/>
    <w:rsid w:val="00856FDD"/>
    <w:rsid w:val="00997B77"/>
    <w:rsid w:val="00B2081D"/>
    <w:rsid w:val="00D623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1C3A"/>
    <w:pPr>
      <w:spacing w:after="0" w:line="240" w:lineRule="auto"/>
    </w:pPr>
    <w:rPr>
      <w:rFonts w:ascii="Times New Roman" w:eastAsia="Times New Roman" w:hAnsi="Times New Roman" w:cs="Times New Roman"/>
      <w:sz w:val="20"/>
      <w:szCs w:val="20"/>
      <w:lang w:val="de-DE"/>
    </w:rPr>
  </w:style>
  <w:style w:type="paragraph" w:styleId="berschrift1">
    <w:name w:val="heading 1"/>
    <w:basedOn w:val="Standard"/>
    <w:link w:val="berschrift1Zchn"/>
    <w:qFormat/>
    <w:rsid w:val="00201917"/>
    <w:pPr>
      <w:spacing w:before="100" w:beforeAutospacing="1" w:after="100" w:afterAutospacing="1"/>
      <w:outlineLvl w:val="0"/>
    </w:pPr>
    <w:rPr>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01917"/>
    <w:rPr>
      <w:rFonts w:ascii="Times New Roman" w:eastAsia="Times New Roman" w:hAnsi="Times New Roman" w:cs="Times New Roman"/>
      <w:b/>
      <w:bCs/>
      <w:kern w:val="36"/>
      <w:sz w:val="48"/>
      <w:szCs w:val="48"/>
      <w:lang w:val="de-DE" w:eastAsia="de-DE"/>
    </w:rPr>
  </w:style>
  <w:style w:type="paragraph" w:styleId="Listenabsatz">
    <w:name w:val="List Paragraph"/>
    <w:basedOn w:val="Standard"/>
    <w:uiPriority w:val="34"/>
    <w:qFormat/>
    <w:rsid w:val="00201917"/>
    <w:pPr>
      <w:ind w:left="720"/>
      <w:contextualSpacing/>
    </w:pPr>
    <w:rPr>
      <w:sz w:val="24"/>
      <w:szCs w:val="24"/>
      <w:lang w:eastAsia="de-DE"/>
    </w:rPr>
  </w:style>
  <w:style w:type="paragraph" w:styleId="Sprechblasentext">
    <w:name w:val="Balloon Text"/>
    <w:basedOn w:val="Standard"/>
    <w:link w:val="SprechblasentextZchn"/>
    <w:uiPriority w:val="99"/>
    <w:semiHidden/>
    <w:unhideWhenUsed/>
    <w:rsid w:val="00671C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1C3A"/>
    <w:rPr>
      <w:rFonts w:ascii="Tahoma" w:eastAsia="Times New Roman" w:hAnsi="Tahoma" w:cs="Tahoma"/>
      <w:sz w:val="16"/>
      <w:szCs w:val="16"/>
      <w:lang w:val="de-DE"/>
    </w:rPr>
  </w:style>
  <w:style w:type="paragraph" w:styleId="Kopfzeile">
    <w:name w:val="header"/>
    <w:basedOn w:val="Standard"/>
    <w:link w:val="KopfzeileZchn"/>
    <w:uiPriority w:val="99"/>
    <w:unhideWhenUsed/>
    <w:rsid w:val="00856FDD"/>
    <w:pPr>
      <w:tabs>
        <w:tab w:val="center" w:pos="4536"/>
        <w:tab w:val="right" w:pos="9072"/>
      </w:tabs>
    </w:pPr>
  </w:style>
  <w:style w:type="character" w:customStyle="1" w:styleId="KopfzeileZchn">
    <w:name w:val="Kopfzeile Zchn"/>
    <w:basedOn w:val="Absatz-Standardschriftart"/>
    <w:link w:val="Kopfzeile"/>
    <w:uiPriority w:val="99"/>
    <w:rsid w:val="00856FDD"/>
    <w:rPr>
      <w:rFonts w:ascii="Times New Roman" w:eastAsia="Times New Roman" w:hAnsi="Times New Roman" w:cs="Times New Roman"/>
      <w:sz w:val="20"/>
      <w:szCs w:val="20"/>
      <w:lang w:val="de-DE"/>
    </w:rPr>
  </w:style>
  <w:style w:type="paragraph" w:styleId="Fuzeile">
    <w:name w:val="footer"/>
    <w:basedOn w:val="Standard"/>
    <w:link w:val="FuzeileZchn"/>
    <w:uiPriority w:val="99"/>
    <w:unhideWhenUsed/>
    <w:rsid w:val="00856FDD"/>
    <w:pPr>
      <w:tabs>
        <w:tab w:val="center" w:pos="4536"/>
        <w:tab w:val="right" w:pos="9072"/>
      </w:tabs>
    </w:pPr>
  </w:style>
  <w:style w:type="character" w:customStyle="1" w:styleId="FuzeileZchn">
    <w:name w:val="Fußzeile Zchn"/>
    <w:basedOn w:val="Absatz-Standardschriftart"/>
    <w:link w:val="Fuzeile"/>
    <w:uiPriority w:val="99"/>
    <w:rsid w:val="00856FDD"/>
    <w:rPr>
      <w:rFonts w:ascii="Times New Roman" w:eastAsia="Times New Roman" w:hAnsi="Times New Roman" w:cs="Times New Roman"/>
      <w:sz w:val="20"/>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1C3A"/>
    <w:pPr>
      <w:spacing w:after="0" w:line="240" w:lineRule="auto"/>
    </w:pPr>
    <w:rPr>
      <w:rFonts w:ascii="Times New Roman" w:eastAsia="Times New Roman" w:hAnsi="Times New Roman" w:cs="Times New Roman"/>
      <w:sz w:val="20"/>
      <w:szCs w:val="20"/>
      <w:lang w:val="de-DE"/>
    </w:rPr>
  </w:style>
  <w:style w:type="paragraph" w:styleId="berschrift1">
    <w:name w:val="heading 1"/>
    <w:basedOn w:val="Standard"/>
    <w:link w:val="berschrift1Zchn"/>
    <w:qFormat/>
    <w:rsid w:val="00201917"/>
    <w:pPr>
      <w:spacing w:before="100" w:beforeAutospacing="1" w:after="100" w:afterAutospacing="1"/>
      <w:outlineLvl w:val="0"/>
    </w:pPr>
    <w:rPr>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01917"/>
    <w:rPr>
      <w:rFonts w:ascii="Times New Roman" w:eastAsia="Times New Roman" w:hAnsi="Times New Roman" w:cs="Times New Roman"/>
      <w:b/>
      <w:bCs/>
      <w:kern w:val="36"/>
      <w:sz w:val="48"/>
      <w:szCs w:val="48"/>
      <w:lang w:val="de-DE" w:eastAsia="de-DE"/>
    </w:rPr>
  </w:style>
  <w:style w:type="paragraph" w:styleId="Listenabsatz">
    <w:name w:val="List Paragraph"/>
    <w:basedOn w:val="Standard"/>
    <w:uiPriority w:val="34"/>
    <w:qFormat/>
    <w:rsid w:val="00201917"/>
    <w:pPr>
      <w:ind w:left="720"/>
      <w:contextualSpacing/>
    </w:pPr>
    <w:rPr>
      <w:sz w:val="24"/>
      <w:szCs w:val="24"/>
      <w:lang w:eastAsia="de-DE"/>
    </w:rPr>
  </w:style>
  <w:style w:type="paragraph" w:styleId="Sprechblasentext">
    <w:name w:val="Balloon Text"/>
    <w:basedOn w:val="Standard"/>
    <w:link w:val="SprechblasentextZchn"/>
    <w:uiPriority w:val="99"/>
    <w:semiHidden/>
    <w:unhideWhenUsed/>
    <w:rsid w:val="00671C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1C3A"/>
    <w:rPr>
      <w:rFonts w:ascii="Tahoma" w:eastAsia="Times New Roman" w:hAnsi="Tahoma" w:cs="Tahoma"/>
      <w:sz w:val="16"/>
      <w:szCs w:val="16"/>
      <w:lang w:val="de-DE"/>
    </w:rPr>
  </w:style>
  <w:style w:type="paragraph" w:styleId="Kopfzeile">
    <w:name w:val="header"/>
    <w:basedOn w:val="Standard"/>
    <w:link w:val="KopfzeileZchn"/>
    <w:uiPriority w:val="99"/>
    <w:unhideWhenUsed/>
    <w:rsid w:val="00856FDD"/>
    <w:pPr>
      <w:tabs>
        <w:tab w:val="center" w:pos="4536"/>
        <w:tab w:val="right" w:pos="9072"/>
      </w:tabs>
    </w:pPr>
  </w:style>
  <w:style w:type="character" w:customStyle="1" w:styleId="KopfzeileZchn">
    <w:name w:val="Kopfzeile Zchn"/>
    <w:basedOn w:val="Absatz-Standardschriftart"/>
    <w:link w:val="Kopfzeile"/>
    <w:uiPriority w:val="99"/>
    <w:rsid w:val="00856FDD"/>
    <w:rPr>
      <w:rFonts w:ascii="Times New Roman" w:eastAsia="Times New Roman" w:hAnsi="Times New Roman" w:cs="Times New Roman"/>
      <w:sz w:val="20"/>
      <w:szCs w:val="20"/>
      <w:lang w:val="de-DE"/>
    </w:rPr>
  </w:style>
  <w:style w:type="paragraph" w:styleId="Fuzeile">
    <w:name w:val="footer"/>
    <w:basedOn w:val="Standard"/>
    <w:link w:val="FuzeileZchn"/>
    <w:uiPriority w:val="99"/>
    <w:unhideWhenUsed/>
    <w:rsid w:val="00856FDD"/>
    <w:pPr>
      <w:tabs>
        <w:tab w:val="center" w:pos="4536"/>
        <w:tab w:val="right" w:pos="9072"/>
      </w:tabs>
    </w:pPr>
  </w:style>
  <w:style w:type="character" w:customStyle="1" w:styleId="FuzeileZchn">
    <w:name w:val="Fußzeile Zchn"/>
    <w:basedOn w:val="Absatz-Standardschriftart"/>
    <w:link w:val="Fuzeile"/>
    <w:uiPriority w:val="99"/>
    <w:rsid w:val="00856FDD"/>
    <w:rPr>
      <w:rFonts w:ascii="Times New Roman" w:eastAsia="Times New Roman" w:hAnsi="Times New Roman"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Dihanich</dc:creator>
  <cp:lastModifiedBy>Peter Dihanich</cp:lastModifiedBy>
  <cp:revision>4</cp:revision>
  <cp:lastPrinted>2013-06-19T06:28:00Z</cp:lastPrinted>
  <dcterms:created xsi:type="dcterms:W3CDTF">2013-06-19T06:54:00Z</dcterms:created>
  <dcterms:modified xsi:type="dcterms:W3CDTF">2013-06-19T09:47:00Z</dcterms:modified>
</cp:coreProperties>
</file>